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r>
        <w:rPr>
          <w:rFonts w:hint="eastAsia"/>
        </w:rPr>
        <w:t>《</w:t>
      </w:r>
      <w:bookmarkStart w:id="0" w:name="_GoBack"/>
      <w:r>
        <w:rPr>
          <w:rFonts w:hint="eastAsia"/>
        </w:rPr>
        <w:t>变量之间的相关关系</w:t>
      </w:r>
      <w:bookmarkEnd w:id="0"/>
      <w:r>
        <w:rPr>
          <w:rFonts w:hint="eastAsia"/>
        </w:rPr>
        <w:t>》说课稿</w:t>
      </w:r>
    </w:p>
    <w:p>
      <w:pPr>
        <w:spacing w:line="240" w:lineRule="atLeast"/>
        <w:rPr>
          <w:sz w:val="18"/>
          <w:szCs w:val="18"/>
        </w:rPr>
      </w:pPr>
      <w:r>
        <w:rPr>
          <w:rFonts w:hint="eastAsia"/>
          <w:sz w:val="18"/>
          <w:szCs w:val="18"/>
        </w:rPr>
        <w:t>各位老师：</w:t>
      </w:r>
    </w:p>
    <w:p>
      <w:pPr>
        <w:spacing w:line="240" w:lineRule="atLeast"/>
        <w:ind w:firstLine="435"/>
        <w:rPr>
          <w:rFonts w:hint="eastAsia"/>
          <w:sz w:val="18"/>
          <w:szCs w:val="18"/>
        </w:rPr>
      </w:pPr>
      <w:r>
        <w:rPr>
          <w:rFonts w:hint="eastAsia"/>
          <w:sz w:val="18"/>
          <w:szCs w:val="18"/>
        </w:rPr>
        <w:t>大家好</w:t>
      </w:r>
      <w:r>
        <w:rPr>
          <w:sz w:val="18"/>
          <w:szCs w:val="18"/>
        </w:rPr>
        <w:t>!</w:t>
      </w:r>
      <w:r>
        <w:rPr>
          <w:rFonts w:hint="eastAsia"/>
          <w:sz w:val="18"/>
          <w:szCs w:val="18"/>
        </w:rPr>
        <w:t>我叫***，来自**。我说课的题目是《变量之间的相关关系》，内容选自于高中教材新课程人教</w:t>
      </w:r>
      <w:r>
        <w:rPr>
          <w:sz w:val="18"/>
          <w:szCs w:val="18"/>
        </w:rPr>
        <w:t>A</w:t>
      </w:r>
      <w:r>
        <w:rPr>
          <w:rFonts w:hint="eastAsia"/>
          <w:sz w:val="18"/>
          <w:szCs w:val="18"/>
        </w:rPr>
        <w:t>版必修3第二章第三节，课时安排为三个课时，本节课内容为第一课时。下面我将从教材分析、教学目标分析、教学方法与手段分析、教学过程分析四大方面来阐述我对这节课的分析和设计：</w:t>
      </w:r>
    </w:p>
    <w:p>
      <w:pPr>
        <w:spacing w:line="240" w:lineRule="atLeast"/>
        <w:rPr>
          <w:rFonts w:hint="eastAsia"/>
          <w:sz w:val="18"/>
          <w:szCs w:val="18"/>
        </w:rPr>
      </w:pPr>
      <w:r>
        <w:rPr>
          <w:rFonts w:hint="eastAsia"/>
          <w:sz w:val="18"/>
          <w:szCs w:val="18"/>
        </w:rPr>
        <w:t>一、教材分析</w:t>
      </w:r>
    </w:p>
    <w:p>
      <w:pPr>
        <w:spacing w:line="240" w:lineRule="atLeast"/>
        <w:rPr>
          <w:rFonts w:hint="eastAsia"/>
          <w:sz w:val="18"/>
          <w:szCs w:val="18"/>
        </w:rPr>
      </w:pPr>
      <w:r>
        <w:rPr>
          <w:rFonts w:hint="eastAsia"/>
          <w:sz w:val="18"/>
          <w:szCs w:val="18"/>
        </w:rPr>
        <w:t>1．教材所处的地位和作用</w:t>
      </w:r>
    </w:p>
    <w:p>
      <w:pPr>
        <w:spacing w:line="240" w:lineRule="atLeast"/>
        <w:rPr>
          <w:rFonts w:hint="eastAsia"/>
          <w:sz w:val="18"/>
          <w:szCs w:val="18"/>
        </w:rPr>
      </w:pPr>
      <w:r>
        <w:rPr>
          <w:rFonts w:hint="eastAsia"/>
          <w:sz w:val="18"/>
          <w:szCs w:val="18"/>
        </w:rPr>
        <w:t>本章我们所要学习的主要内容就是统计，在前面的章节中我们已经对统计的相关知识作了大致的了解。本节课我们要继续探讨的是变量之间的相关关系，它为接下来要学习的两个变量的线性相关打下基础。这是一个与现实实际生活联系很紧密的知识，在教师的引导下</w:t>
      </w:r>
      <w:r>
        <w:rPr>
          <w:sz w:val="18"/>
          <w:szCs w:val="18"/>
        </w:rPr>
        <w:t>,</w:t>
      </w:r>
      <w:r>
        <w:rPr>
          <w:rFonts w:hint="eastAsia"/>
          <w:sz w:val="18"/>
          <w:szCs w:val="18"/>
        </w:rPr>
        <w:t>可使学生认识到在现实世界中存在不能用函数模型描述的变量关系</w:t>
      </w:r>
      <w:r>
        <w:rPr>
          <w:sz w:val="18"/>
          <w:szCs w:val="18"/>
        </w:rPr>
        <w:t>,</w:t>
      </w:r>
      <w:r>
        <w:rPr>
          <w:rFonts w:hint="eastAsia"/>
          <w:sz w:val="18"/>
          <w:szCs w:val="18"/>
        </w:rPr>
        <w:t>从而体会研究变量之间的相关关系的重要性</w:t>
      </w:r>
      <w:r>
        <w:rPr>
          <w:sz w:val="18"/>
          <w:szCs w:val="18"/>
        </w:rPr>
        <w:t>.</w:t>
      </w:r>
      <w:r>
        <w:rPr>
          <w:rFonts w:hint="eastAsia"/>
          <w:sz w:val="18"/>
          <w:szCs w:val="18"/>
        </w:rPr>
        <w:t xml:space="preserve"> </w:t>
      </w:r>
    </w:p>
    <w:p>
      <w:pPr>
        <w:spacing w:line="240" w:lineRule="atLeast"/>
        <w:rPr>
          <w:rFonts w:hint="eastAsia"/>
          <w:sz w:val="18"/>
          <w:szCs w:val="18"/>
        </w:rPr>
      </w:pPr>
      <w:r>
        <w:rPr>
          <w:rFonts w:hint="eastAsia"/>
          <w:sz w:val="18"/>
          <w:szCs w:val="18"/>
        </w:rPr>
        <w:t>2.教学的重点和难点</w:t>
      </w:r>
    </w:p>
    <w:p>
      <w:pPr>
        <w:spacing w:line="240" w:lineRule="atLeast"/>
        <w:ind w:left="540" w:hanging="540" w:hangingChars="300"/>
        <w:rPr>
          <w:rFonts w:hint="eastAsia"/>
          <w:sz w:val="18"/>
          <w:szCs w:val="18"/>
        </w:rPr>
      </w:pPr>
      <w:r>
        <w:rPr>
          <w:rFonts w:hint="eastAsia"/>
          <w:sz w:val="18"/>
          <w:szCs w:val="18"/>
        </w:rPr>
        <w:t>重点：①通过收集现实问题中两个有关联变量的数据直观认识变量间的相关关系；</w:t>
      </w:r>
    </w:p>
    <w:p>
      <w:pPr>
        <w:spacing w:line="240" w:lineRule="atLeast"/>
        <w:ind w:left="630" w:leftChars="300"/>
        <w:rPr>
          <w:rFonts w:hint="eastAsia"/>
          <w:sz w:val="18"/>
          <w:szCs w:val="18"/>
        </w:rPr>
      </w:pPr>
      <w:r>
        <w:rPr>
          <w:rFonts w:hint="eastAsia"/>
          <w:sz w:val="18"/>
          <w:szCs w:val="18"/>
        </w:rPr>
        <w:t>②利用散点图直观认识两个变量之间的线性关系；</w:t>
      </w:r>
    </w:p>
    <w:p>
      <w:pPr>
        <w:spacing w:line="240" w:lineRule="atLeast"/>
        <w:rPr>
          <w:rFonts w:hint="eastAsia"/>
          <w:sz w:val="18"/>
          <w:szCs w:val="18"/>
        </w:rPr>
      </w:pPr>
      <w:r>
        <w:rPr>
          <w:rFonts w:hint="eastAsia"/>
          <w:sz w:val="18"/>
          <w:szCs w:val="18"/>
        </w:rPr>
        <w:t>难点：①变量之间相关关系的理解；②作散点图和理解两个变量的正相关和负相关</w:t>
      </w:r>
    </w:p>
    <w:p>
      <w:pPr>
        <w:spacing w:line="240" w:lineRule="atLeast"/>
        <w:rPr>
          <w:rFonts w:hint="eastAsia"/>
          <w:sz w:val="18"/>
          <w:szCs w:val="18"/>
        </w:rPr>
      </w:pPr>
      <w:r>
        <w:rPr>
          <w:rFonts w:hint="eastAsia"/>
          <w:sz w:val="18"/>
          <w:szCs w:val="18"/>
        </w:rPr>
        <w:t>二、教学目标分析</w:t>
      </w:r>
    </w:p>
    <w:p>
      <w:pPr>
        <w:spacing w:line="240" w:lineRule="atLeast"/>
        <w:ind w:left="270" w:hanging="270" w:hangingChars="150"/>
        <w:rPr>
          <w:rFonts w:hint="eastAsia" w:ascii="宋体" w:hAnsi="宋体"/>
          <w:bCs/>
          <w:sz w:val="18"/>
          <w:szCs w:val="18"/>
          <w:lang w:val="en-GB"/>
        </w:rPr>
      </w:pPr>
      <w:r>
        <w:rPr>
          <w:rFonts w:hint="eastAsia"/>
          <w:sz w:val="18"/>
          <w:szCs w:val="18"/>
        </w:rPr>
        <w:t>1．</w:t>
      </w:r>
      <w:r>
        <w:rPr>
          <w:rFonts w:hint="eastAsia" w:ascii="宋体" w:hAnsi="宋体"/>
          <w:bCs/>
          <w:sz w:val="18"/>
          <w:szCs w:val="18"/>
          <w:lang w:val="en-GB"/>
        </w:rPr>
        <w:t>知识与技能目标</w:t>
      </w:r>
    </w:p>
    <w:p>
      <w:pPr>
        <w:spacing w:line="240" w:lineRule="atLeast"/>
        <w:ind w:firstLine="270" w:firstLineChars="150"/>
        <w:rPr>
          <w:rFonts w:hint="eastAsia"/>
          <w:sz w:val="18"/>
          <w:szCs w:val="18"/>
        </w:rPr>
      </w:pPr>
      <w:r>
        <w:rPr>
          <w:rFonts w:hint="eastAsia"/>
          <w:sz w:val="18"/>
          <w:szCs w:val="18"/>
        </w:rPr>
        <w:t>通过收集现实问题中两个有关联变量的数据认识变量间的相关关系</w:t>
      </w:r>
    </w:p>
    <w:p>
      <w:pPr>
        <w:spacing w:line="240" w:lineRule="atLeast"/>
        <w:rPr>
          <w:rFonts w:hint="eastAsia"/>
          <w:sz w:val="18"/>
          <w:szCs w:val="18"/>
        </w:rPr>
      </w:pPr>
      <w:r>
        <w:rPr>
          <w:rFonts w:hint="eastAsia"/>
          <w:sz w:val="18"/>
          <w:szCs w:val="18"/>
        </w:rPr>
        <w:t>2、过程与方法目标：</w:t>
      </w:r>
    </w:p>
    <w:p>
      <w:pPr>
        <w:spacing w:line="240" w:lineRule="atLeast"/>
        <w:ind w:left="315" w:leftChars="150"/>
        <w:rPr>
          <w:rFonts w:hint="eastAsia"/>
          <w:sz w:val="18"/>
          <w:szCs w:val="18"/>
        </w:rPr>
      </w:pPr>
      <w:r>
        <w:rPr>
          <w:rFonts w:hint="eastAsia"/>
          <w:sz w:val="18"/>
          <w:szCs w:val="18"/>
        </w:rPr>
        <w:t>明确事物间的相互联系.认识现实生活中变量间除了存在确定的关系外,仍存在大量的非确定性的相关关系,并利用散点图直观体会这种相关关系.</w:t>
      </w:r>
    </w:p>
    <w:p>
      <w:pPr>
        <w:spacing w:line="240" w:lineRule="atLeast"/>
        <w:rPr>
          <w:rFonts w:hint="eastAsia"/>
          <w:sz w:val="18"/>
          <w:szCs w:val="18"/>
        </w:rPr>
      </w:pPr>
      <w:r>
        <w:rPr>
          <w:rFonts w:hint="eastAsia"/>
          <w:sz w:val="18"/>
          <w:szCs w:val="18"/>
        </w:rPr>
        <w:t>3、情感态度与价值观目标：</w:t>
      </w:r>
    </w:p>
    <w:p>
      <w:pPr>
        <w:spacing w:line="240" w:lineRule="atLeast"/>
        <w:ind w:left="315" w:leftChars="150"/>
        <w:rPr>
          <w:rFonts w:hint="eastAsia"/>
          <w:sz w:val="18"/>
          <w:szCs w:val="18"/>
        </w:rPr>
      </w:pPr>
      <w:r>
        <w:rPr>
          <w:rFonts w:hint="eastAsia"/>
          <w:sz w:val="18"/>
          <w:szCs w:val="18"/>
        </w:rPr>
        <w:t>通过对事物之间相关关系的了解，让学生们认识到现实中任何事物都是相互联系的辩证法思想。</w:t>
      </w:r>
    </w:p>
    <w:p>
      <w:pPr>
        <w:spacing w:line="240" w:lineRule="atLeast"/>
        <w:rPr>
          <w:rFonts w:hint="eastAsia"/>
          <w:sz w:val="18"/>
          <w:szCs w:val="18"/>
        </w:rPr>
      </w:pPr>
      <w:r>
        <w:rPr>
          <w:rFonts w:hint="eastAsia"/>
          <w:sz w:val="18"/>
          <w:szCs w:val="18"/>
        </w:rPr>
        <w:t>三、教学方法与手段分析</w:t>
      </w:r>
    </w:p>
    <w:p>
      <w:pPr>
        <w:spacing w:line="240" w:lineRule="atLeast"/>
        <w:rPr>
          <w:rFonts w:hint="eastAsia"/>
          <w:sz w:val="18"/>
          <w:szCs w:val="18"/>
        </w:rPr>
      </w:pPr>
      <w:r>
        <w:rPr>
          <w:rFonts w:hint="eastAsia"/>
          <w:sz w:val="18"/>
          <w:szCs w:val="18"/>
        </w:rPr>
        <w:t>1.教学方法：结合本节课的教学内容和学生的认知水平，在教法上，我采用“问答探究”式的教学方法，层层深入。充分发挥教师的主导作用，让学生真正成为教学活动的主体。</w:t>
      </w:r>
    </w:p>
    <w:p>
      <w:pPr>
        <w:spacing w:line="240" w:lineRule="atLeast"/>
        <w:rPr>
          <w:rFonts w:hint="eastAsia"/>
          <w:sz w:val="18"/>
          <w:szCs w:val="18"/>
        </w:rPr>
      </w:pPr>
      <w:r>
        <w:rPr>
          <w:rFonts w:hint="eastAsia"/>
          <w:sz w:val="18"/>
          <w:szCs w:val="18"/>
        </w:rPr>
        <w:t>2。教学手段：通过多媒体辅助教学，充分调动学生参与课堂教学的主动性与积极性。</w:t>
      </w:r>
    </w:p>
    <w:p>
      <w:pPr>
        <w:spacing w:line="240" w:lineRule="atLeast"/>
        <w:rPr>
          <w:rFonts w:hint="eastAsia"/>
          <w:sz w:val="18"/>
          <w:szCs w:val="18"/>
        </w:rPr>
      </w:pPr>
      <w:r>
        <w:rPr>
          <w:rFonts w:hint="eastAsia"/>
          <w:sz w:val="18"/>
          <w:szCs w:val="18"/>
        </w:rPr>
        <w:t>四、教学过程分析</w:t>
      </w:r>
    </w:p>
    <w:p>
      <w:pPr>
        <w:spacing w:line="240" w:lineRule="atLeast"/>
        <w:rPr>
          <w:rFonts w:hint="eastAsia" w:ascii="宋体" w:hAnsi="宋体" w:cs="宋体"/>
          <w:color w:val="333333"/>
          <w:kern w:val="0"/>
          <w:sz w:val="18"/>
          <w:szCs w:val="18"/>
        </w:rPr>
      </w:pPr>
      <w:r>
        <w:rPr>
          <w:rFonts w:hint="eastAsia" w:ascii="宋体" w:hAnsi="宋体" w:cs="宋体"/>
          <w:color w:val="333333"/>
          <w:kern w:val="0"/>
          <w:sz w:val="18"/>
          <w:szCs w:val="18"/>
        </w:rPr>
        <w:t>㈠</w:t>
      </w:r>
      <w:r>
        <w:rPr>
          <w:rFonts w:ascii="宋体" w:hAnsi="宋体" w:cs="宋体"/>
          <w:color w:val="333333"/>
          <w:kern w:val="0"/>
          <w:sz w:val="18"/>
          <w:szCs w:val="18"/>
        </w:rPr>
        <w:t xml:space="preserve"> 问题引出：</w:t>
      </w:r>
    </w:p>
    <w:p>
      <w:pPr>
        <w:spacing w:line="240" w:lineRule="atLeast"/>
        <w:rPr>
          <w:rFonts w:hint="eastAsia"/>
          <w:sz w:val="18"/>
          <w:szCs w:val="18"/>
        </w:rPr>
      </w:pPr>
      <w:r>
        <w:rPr>
          <w:rFonts w:hint="eastAsia"/>
          <w:sz w:val="18"/>
          <w:szCs w:val="18"/>
        </w:rPr>
        <w:t>请同学们如实填写下表（在空格中打“√” ）</w:t>
      </w:r>
    </w:p>
    <w:tbl>
      <w:tblPr>
        <w:tblStyle w:val="3"/>
        <w:tblW w:w="0" w:type="auto"/>
        <w:jc w:val="center"/>
        <w:tblLayout w:type="fixed"/>
        <w:tblCellMar>
          <w:top w:w="0" w:type="dxa"/>
          <w:left w:w="0" w:type="dxa"/>
          <w:bottom w:w="0" w:type="dxa"/>
          <w:right w:w="0" w:type="dxa"/>
        </w:tblCellMar>
      </w:tblPr>
      <w:tblGrid>
        <w:gridCol w:w="1296"/>
        <w:gridCol w:w="1584"/>
        <w:gridCol w:w="1584"/>
        <w:gridCol w:w="1584"/>
      </w:tblGrid>
      <w:tr>
        <w:tblPrEx>
          <w:tblCellMar>
            <w:top w:w="0" w:type="dxa"/>
            <w:left w:w="0" w:type="dxa"/>
            <w:bottom w:w="0" w:type="dxa"/>
            <w:right w:w="0" w:type="dxa"/>
          </w:tblCellMar>
        </w:tblPrEx>
        <w:trPr>
          <w:jc w:val="center"/>
        </w:trPr>
        <w:tc>
          <w:tcPr>
            <w:tcW w:w="129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 </w:t>
            </w:r>
          </w:p>
        </w:tc>
        <w:tc>
          <w:tcPr>
            <w:tcW w:w="158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好</w:t>
            </w:r>
          </w:p>
        </w:tc>
        <w:tc>
          <w:tcPr>
            <w:tcW w:w="158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中</w:t>
            </w:r>
          </w:p>
        </w:tc>
        <w:tc>
          <w:tcPr>
            <w:tcW w:w="158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差</w:t>
            </w:r>
          </w:p>
        </w:tc>
      </w:tr>
      <w:tr>
        <w:tblPrEx>
          <w:tblCellMar>
            <w:top w:w="0" w:type="dxa"/>
            <w:left w:w="0" w:type="dxa"/>
            <w:bottom w:w="0" w:type="dxa"/>
            <w:right w:w="0" w:type="dxa"/>
          </w:tblCellMar>
        </w:tblPrEx>
        <w:trPr>
          <w:jc w:val="center"/>
        </w:trPr>
        <w:tc>
          <w:tcPr>
            <w:tcW w:w="129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你的数学成绩</w:t>
            </w:r>
          </w:p>
        </w:tc>
        <w:tc>
          <w:tcPr>
            <w:tcW w:w="158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 </w:t>
            </w:r>
          </w:p>
        </w:tc>
        <w:tc>
          <w:tcPr>
            <w:tcW w:w="158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 </w:t>
            </w:r>
          </w:p>
        </w:tc>
        <w:tc>
          <w:tcPr>
            <w:tcW w:w="158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 </w:t>
            </w:r>
          </w:p>
        </w:tc>
      </w:tr>
      <w:tr>
        <w:tblPrEx>
          <w:tblCellMar>
            <w:top w:w="0" w:type="dxa"/>
            <w:left w:w="0" w:type="dxa"/>
            <w:bottom w:w="0" w:type="dxa"/>
            <w:right w:w="0" w:type="dxa"/>
          </w:tblCellMar>
        </w:tblPrEx>
        <w:trPr>
          <w:jc w:val="center"/>
        </w:trPr>
        <w:tc>
          <w:tcPr>
            <w:tcW w:w="129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你的物理成绩</w:t>
            </w:r>
          </w:p>
        </w:tc>
        <w:tc>
          <w:tcPr>
            <w:tcW w:w="158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 </w:t>
            </w:r>
          </w:p>
        </w:tc>
        <w:tc>
          <w:tcPr>
            <w:tcW w:w="158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 </w:t>
            </w:r>
          </w:p>
        </w:tc>
        <w:tc>
          <w:tcPr>
            <w:tcW w:w="158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pPr>
              <w:widowControl/>
              <w:spacing w:line="240" w:lineRule="atLeast"/>
              <w:jc w:val="left"/>
              <w:rPr>
                <w:rFonts w:ascii="宋体" w:hAnsi="宋体" w:cs="宋体"/>
                <w:color w:val="333333"/>
                <w:kern w:val="0"/>
                <w:sz w:val="18"/>
                <w:szCs w:val="18"/>
              </w:rPr>
            </w:pPr>
            <w:r>
              <w:rPr>
                <w:rFonts w:ascii="宋体" w:hAnsi="宋体" w:cs="宋体"/>
                <w:color w:val="333333"/>
                <w:kern w:val="0"/>
                <w:sz w:val="18"/>
                <w:szCs w:val="18"/>
              </w:rPr>
              <w:t> </w:t>
            </w:r>
          </w:p>
        </w:tc>
      </w:tr>
    </w:tbl>
    <w:p>
      <w:pPr>
        <w:spacing w:line="240" w:lineRule="atLeast"/>
        <w:rPr>
          <w:sz w:val="18"/>
          <w:szCs w:val="18"/>
        </w:rPr>
      </w:pPr>
      <w:r>
        <w:rPr>
          <w:sz w:val="18"/>
          <w:szCs w:val="18"/>
        </w:rPr>
        <w:t>然后回答如下问题：</w:t>
      </w:r>
      <w:r>
        <w:rPr>
          <w:rFonts w:hint="eastAsia" w:ascii="宋体" w:hAnsi="宋体" w:cs="宋体"/>
          <w:sz w:val="18"/>
          <w:szCs w:val="18"/>
        </w:rPr>
        <w:t>①</w:t>
      </w:r>
      <w:r>
        <w:rPr>
          <w:sz w:val="18"/>
          <w:szCs w:val="18"/>
        </w:rPr>
        <w:t>“你的数学成绩对你的物理成绩有无影响？”</w:t>
      </w:r>
      <w:r>
        <w:rPr>
          <w:rFonts w:hint="eastAsia" w:ascii="宋体" w:hAnsi="宋体" w:cs="宋体"/>
          <w:sz w:val="18"/>
          <w:szCs w:val="18"/>
        </w:rPr>
        <w:t>②</w:t>
      </w:r>
      <w:r>
        <w:rPr>
          <w:sz w:val="18"/>
          <w:szCs w:val="18"/>
        </w:rPr>
        <w:t>“ 如果你的数学成绩好，那么你的物理成绩也不会太差，如果你的数学成绩差，那么你的物理成绩也不会太好。”对你来说，是这样吗？同意这种说法的同学请举手。</w:t>
      </w:r>
    </w:p>
    <w:p>
      <w:pPr>
        <w:spacing w:line="240" w:lineRule="atLeast"/>
        <w:rPr>
          <w:sz w:val="18"/>
          <w:szCs w:val="18"/>
        </w:rPr>
      </w:pPr>
      <w:r>
        <w:rPr>
          <w:sz w:val="18"/>
          <w:szCs w:val="18"/>
        </w:rPr>
        <w:t>根据同学们回答的结果，让学生讨论：我们可以发现自己的数学成绩和物理成绩存在某种关系。（似乎就是数学好的，物理也好；数学差的，物理也差，但又不全对。）教师总结如下：</w:t>
      </w:r>
    </w:p>
    <w:p>
      <w:pPr>
        <w:spacing w:line="240" w:lineRule="atLeast"/>
        <w:rPr>
          <w:sz w:val="18"/>
          <w:szCs w:val="18"/>
        </w:rPr>
      </w:pPr>
      <w:r>
        <w:rPr>
          <w:sz w:val="18"/>
          <w:szCs w:val="18"/>
        </w:rPr>
        <w:t>物理成绩和数学成绩是两个变量，从经验看，由于物理学习要用到比较多的数学知识和数学方法。数学成绩的高低对物理成绩的高低是有一定影响的。但决非唯一因素，还有其它因素，如图所示（幻灯片给出）：</w:t>
      </w:r>
    </w:p>
    <w:p>
      <w:pPr>
        <w:widowControl/>
        <w:spacing w:line="240" w:lineRule="atLeast"/>
        <w:ind w:firstLine="480"/>
        <w:jc w:val="center"/>
        <w:rPr>
          <w:rFonts w:ascii="宋体" w:hAnsi="宋体" w:cs="宋体"/>
          <w:color w:val="333333"/>
          <w:kern w:val="0"/>
          <w:sz w:val="18"/>
          <w:szCs w:val="18"/>
        </w:rPr>
      </w:pPr>
      <w:r>
        <w:rPr>
          <w:rFonts w:ascii="宋体" w:hAnsi="宋体" w:cs="宋体"/>
          <w:color w:val="333333"/>
          <w:kern w:val="0"/>
          <w:sz w:val="18"/>
          <w:szCs w:val="18"/>
        </w:rPr>
        <w:fldChar w:fldCharType="begin"/>
      </w:r>
      <w:r>
        <w:rPr>
          <w:rFonts w:ascii="宋体" w:hAnsi="宋体" w:cs="宋体"/>
          <w:color w:val="333333"/>
          <w:kern w:val="0"/>
          <w:sz w:val="18"/>
          <w:szCs w:val="18"/>
        </w:rPr>
        <w:instrText xml:space="preserve"> INCLUDEPICTURE "http://www.labahua.com/Files/BeyondPic/2007-5/20/pic_237382.gif" \* MERGEFORMATINET </w:instrText>
      </w:r>
      <w:r>
        <w:rPr>
          <w:rFonts w:ascii="宋体" w:hAnsi="宋体" w:cs="宋体"/>
          <w:color w:val="333333"/>
          <w:kern w:val="0"/>
          <w:sz w:val="18"/>
          <w:szCs w:val="18"/>
        </w:rPr>
        <w:fldChar w:fldCharType="separate"/>
      </w:r>
      <w:r>
        <w:rPr>
          <w:rFonts w:ascii="宋体" w:hAnsi="宋体" w:cs="宋体"/>
          <w:color w:val="333333"/>
          <w:kern w:val="0"/>
          <w:sz w:val="18"/>
          <w:szCs w:val="18"/>
        </w:rPr>
        <w:drawing>
          <wp:inline distT="0" distB="0" distL="114300" distR="114300">
            <wp:extent cx="4131945" cy="2143125"/>
            <wp:effectExtent l="0" t="0" r="1905" b="9525"/>
            <wp:docPr id="1" name="图片 1" descr="pic_237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pic_237382"/>
                    <pic:cNvPicPr>
                      <a:picLocks noChangeAspect="1"/>
                    </pic:cNvPicPr>
                  </pic:nvPicPr>
                  <pic:blipFill>
                    <a:blip r:embed="rId4"/>
                    <a:stretch>
                      <a:fillRect/>
                    </a:stretch>
                  </pic:blipFill>
                  <pic:spPr>
                    <a:xfrm>
                      <a:off x="0" y="0"/>
                      <a:ext cx="4131945" cy="2143125"/>
                    </a:xfrm>
                    <a:prstGeom prst="rect">
                      <a:avLst/>
                    </a:prstGeom>
                    <a:noFill/>
                    <a:ln>
                      <a:noFill/>
                    </a:ln>
                  </pic:spPr>
                </pic:pic>
              </a:graphicData>
            </a:graphic>
          </wp:inline>
        </w:drawing>
      </w:r>
      <w:r>
        <w:rPr>
          <w:rFonts w:ascii="宋体" w:hAnsi="宋体" w:cs="宋体"/>
          <w:color w:val="333333"/>
          <w:kern w:val="0"/>
          <w:sz w:val="18"/>
          <w:szCs w:val="18"/>
        </w:rPr>
        <w:fldChar w:fldCharType="end"/>
      </w:r>
    </w:p>
    <w:p>
      <w:pPr>
        <w:spacing w:line="240" w:lineRule="atLeast"/>
        <w:rPr>
          <w:rFonts w:hint="eastAsia"/>
          <w:sz w:val="18"/>
          <w:szCs w:val="18"/>
        </w:rPr>
      </w:pPr>
      <w:r>
        <w:rPr>
          <w:rFonts w:hint="eastAsia"/>
          <w:sz w:val="18"/>
          <w:szCs w:val="18"/>
        </w:rPr>
        <w:t>因此，不能通过一个人的数学成绩是多少就准确地断定他的物理成绩能达到多少。但这两个变量是有一定关系的，它们之间是一种不确定性的关系。如何通过数学成绩的结果对物理成绩进行合理估计有非常重要的现实意义。</w:t>
      </w:r>
    </w:p>
    <w:p>
      <w:pPr>
        <w:spacing w:line="240" w:lineRule="atLeast"/>
        <w:ind w:left="540" w:hanging="540" w:hangingChars="300"/>
        <w:rPr>
          <w:rFonts w:hint="eastAsia"/>
          <w:sz w:val="18"/>
          <w:szCs w:val="18"/>
        </w:rPr>
      </w:pPr>
      <w:r>
        <w:rPr>
          <w:rFonts w:hint="eastAsia"/>
          <w:sz w:val="18"/>
          <w:szCs w:val="18"/>
        </w:rPr>
        <w:t>「设计意图」通过对身边事例的分析，引出我们今天将要学习的主要内容，由此可以激起学生们的学习兴趣，为接下来的学习打下良好的基础。</w:t>
      </w:r>
    </w:p>
    <w:p>
      <w:pPr>
        <w:spacing w:line="240" w:lineRule="atLeast"/>
        <w:rPr>
          <w:rFonts w:hint="eastAsia"/>
          <w:sz w:val="18"/>
          <w:szCs w:val="18"/>
        </w:rPr>
      </w:pPr>
      <w:r>
        <w:rPr>
          <w:rFonts w:hint="eastAsia"/>
          <w:sz w:val="18"/>
          <w:szCs w:val="18"/>
        </w:rPr>
        <w:t>㈡探究新知</w:t>
      </w:r>
    </w:p>
    <w:p>
      <w:pPr>
        <w:spacing w:line="240" w:lineRule="atLeast"/>
        <w:rPr>
          <w:rFonts w:hint="eastAsia"/>
          <w:sz w:val="18"/>
          <w:szCs w:val="18"/>
        </w:rPr>
      </w:pPr>
      <w:r>
        <w:rPr>
          <w:rFonts w:hint="eastAsia"/>
          <w:sz w:val="18"/>
          <w:szCs w:val="18"/>
        </w:rPr>
        <w:t>⒈概念形成</w:t>
      </w:r>
    </w:p>
    <w:p>
      <w:pPr>
        <w:spacing w:line="240" w:lineRule="atLeast"/>
        <w:rPr>
          <w:rFonts w:hint="eastAsia"/>
          <w:sz w:val="18"/>
          <w:szCs w:val="18"/>
        </w:rPr>
      </w:pPr>
      <w:r>
        <w:rPr>
          <w:rFonts w:hint="eastAsia"/>
          <w:sz w:val="18"/>
          <w:szCs w:val="18"/>
        </w:rPr>
        <w:t>教师提问：“像刚才这种情况在现实生活中是否还有？”学生们思考之后，请几位同学就提出的问题作出回答。老师就举出的例子，引导学生作出分析，然后由老师总结得出相关关系的概念。</w:t>
      </w:r>
      <w:r>
        <w:rPr>
          <w:sz w:val="18"/>
          <w:szCs w:val="18"/>
        </w:rPr>
        <w:t>[</w:t>
      </w:r>
      <w:r>
        <w:rPr>
          <w:rFonts w:hint="eastAsia"/>
          <w:sz w:val="18"/>
          <w:szCs w:val="18"/>
        </w:rPr>
        <w:t>两个变量之间的关系可能是确定的关系（如：函数关系），或非确定性关系。当自变量取值一定时，因变量也确定，则为确定关系；当自变量取值一定时，因变量带有随机性，这种变量之间的关系称为相关关系。相关关系是一种非确定性关系。</w:t>
      </w:r>
      <w:r>
        <w:rPr>
          <w:sz w:val="18"/>
          <w:szCs w:val="18"/>
        </w:rPr>
        <w:t>]</w:t>
      </w:r>
    </w:p>
    <w:p>
      <w:pPr>
        <w:spacing w:line="240" w:lineRule="atLeast"/>
        <w:rPr>
          <w:rFonts w:hint="eastAsia"/>
          <w:sz w:val="18"/>
          <w:szCs w:val="18"/>
        </w:rPr>
      </w:pPr>
      <w:r>
        <w:rPr>
          <w:rFonts w:hint="eastAsia"/>
          <w:sz w:val="18"/>
          <w:szCs w:val="18"/>
        </w:rPr>
        <w:t>「设计意图」从现实生活入手，抓住学生们的注意力，引导学生分析得出概念，让学生真正参与到概念的形成过程中来。</w:t>
      </w:r>
    </w:p>
    <w:p>
      <w:pPr>
        <w:spacing w:line="240" w:lineRule="atLeast"/>
        <w:rPr>
          <w:rFonts w:hint="eastAsia"/>
          <w:sz w:val="18"/>
          <w:szCs w:val="18"/>
        </w:rPr>
      </w:pPr>
      <w:r>
        <w:rPr>
          <w:rFonts w:hint="eastAsia"/>
          <w:sz w:val="18"/>
          <w:szCs w:val="18"/>
        </w:rPr>
        <w:t>⒉探究线性相关关系和其他相关关系</w:t>
      </w:r>
    </w:p>
    <w:p>
      <w:pPr>
        <w:spacing w:line="240" w:lineRule="atLeast"/>
        <w:rPr>
          <w:rFonts w:hint="eastAsia"/>
          <w:sz w:val="18"/>
          <w:szCs w:val="18"/>
        </w:rPr>
      </w:pPr>
      <w:r>
        <w:rPr>
          <w:rFonts w:hint="eastAsia"/>
          <w:sz w:val="18"/>
          <w:szCs w:val="18"/>
        </w:rPr>
        <w:t>「课件展示」</w:t>
      </w:r>
    </w:p>
    <w:p>
      <w:pPr>
        <w:spacing w:line="240" w:lineRule="atLeast"/>
        <w:rPr>
          <w:rFonts w:hint="eastAsia"/>
          <w:sz w:val="18"/>
          <w:szCs w:val="18"/>
        </w:rPr>
      </w:pPr>
      <w:r>
        <w:rPr>
          <w:rFonts w:hint="eastAsia"/>
          <w:b/>
          <w:sz w:val="18"/>
          <w:szCs w:val="18"/>
        </w:rPr>
        <w:t>例1</w:t>
      </w:r>
      <w:r>
        <w:rPr>
          <w:rFonts w:hint="eastAsia"/>
          <w:sz w:val="18"/>
          <w:szCs w:val="18"/>
        </w:rPr>
        <w:t xml:space="preserve"> 在一次对人体脂肪和年龄关系的研究中，研究人员获得了一组样本数据：</w:t>
      </w:r>
    </w:p>
    <w:p>
      <w:pPr>
        <w:spacing w:line="240" w:lineRule="atLeast"/>
        <w:ind w:firstLine="450" w:firstLineChars="250"/>
        <w:rPr>
          <w:rFonts w:hint="eastAsia"/>
          <w:sz w:val="18"/>
          <w:szCs w:val="18"/>
        </w:rPr>
      </w:pPr>
      <w:r>
        <w:rPr>
          <w:rFonts w:hint="eastAsia"/>
          <w:sz w:val="18"/>
          <w:szCs w:val="18"/>
        </w:rPr>
        <w:t xml:space="preserve">人体的脂肪百分比和年龄  </w:t>
      </w:r>
    </w:p>
    <w:tbl>
      <w:tblPr>
        <w:tblStyle w:val="3"/>
        <w:tblW w:w="0" w:type="auto"/>
        <w:tblInd w:w="0" w:type="dxa"/>
        <w:tblLayout w:type="fixed"/>
        <w:tblCellMar>
          <w:top w:w="0" w:type="dxa"/>
          <w:left w:w="0" w:type="dxa"/>
          <w:bottom w:w="0" w:type="dxa"/>
          <w:right w:w="0" w:type="dxa"/>
        </w:tblCellMar>
      </w:tblPr>
      <w:tblGrid>
        <w:gridCol w:w="576"/>
        <w:gridCol w:w="666"/>
        <w:gridCol w:w="666"/>
        <w:gridCol w:w="666"/>
        <w:gridCol w:w="666"/>
        <w:gridCol w:w="666"/>
        <w:gridCol w:w="666"/>
        <w:gridCol w:w="666"/>
      </w:tblGrid>
      <w:tr>
        <w:tblPrEx>
          <w:tblCellMar>
            <w:top w:w="0" w:type="dxa"/>
            <w:left w:w="0" w:type="dxa"/>
            <w:bottom w:w="0" w:type="dxa"/>
            <w:right w:w="0" w:type="dxa"/>
          </w:tblCellMar>
        </w:tblPrEx>
        <w:trPr>
          <w:trHeight w:val="375" w:hRule="atLeast"/>
        </w:trPr>
        <w:tc>
          <w:tcPr>
            <w:tcW w:w="57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年龄</w:t>
            </w:r>
          </w:p>
        </w:tc>
        <w:tc>
          <w:tcPr>
            <w:tcW w:w="66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23</w:t>
            </w:r>
          </w:p>
        </w:tc>
        <w:tc>
          <w:tcPr>
            <w:tcW w:w="66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27</w:t>
            </w:r>
          </w:p>
        </w:tc>
        <w:tc>
          <w:tcPr>
            <w:tcW w:w="66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39</w:t>
            </w:r>
          </w:p>
        </w:tc>
        <w:tc>
          <w:tcPr>
            <w:tcW w:w="66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41</w:t>
            </w:r>
          </w:p>
        </w:tc>
        <w:tc>
          <w:tcPr>
            <w:tcW w:w="66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45</w:t>
            </w:r>
          </w:p>
        </w:tc>
        <w:tc>
          <w:tcPr>
            <w:tcW w:w="66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49</w:t>
            </w:r>
          </w:p>
        </w:tc>
        <w:tc>
          <w:tcPr>
            <w:tcW w:w="66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50</w:t>
            </w:r>
          </w:p>
        </w:tc>
      </w:tr>
      <w:tr>
        <w:tblPrEx>
          <w:tblCellMar>
            <w:top w:w="0" w:type="dxa"/>
            <w:left w:w="0" w:type="dxa"/>
            <w:bottom w:w="0" w:type="dxa"/>
            <w:right w:w="0" w:type="dxa"/>
          </w:tblCellMar>
        </w:tblPrEx>
        <w:trPr>
          <w:trHeight w:val="375" w:hRule="atLeast"/>
        </w:trPr>
        <w:tc>
          <w:tcPr>
            <w:tcW w:w="57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脂肪</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9．5</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17．8</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21．2</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25．9</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27．5</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26．3</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28．2</w:t>
            </w:r>
          </w:p>
        </w:tc>
      </w:tr>
      <w:tr>
        <w:tblPrEx>
          <w:tblCellMar>
            <w:top w:w="0" w:type="dxa"/>
            <w:left w:w="0" w:type="dxa"/>
            <w:bottom w:w="0" w:type="dxa"/>
            <w:right w:w="0" w:type="dxa"/>
          </w:tblCellMar>
        </w:tblPrEx>
        <w:trPr>
          <w:trHeight w:val="375" w:hRule="atLeast"/>
        </w:trPr>
        <w:tc>
          <w:tcPr>
            <w:tcW w:w="57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年龄</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53</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54</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56</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57</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58</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60</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61</w:t>
            </w:r>
          </w:p>
        </w:tc>
      </w:tr>
      <w:tr>
        <w:tblPrEx>
          <w:tblCellMar>
            <w:top w:w="0" w:type="dxa"/>
            <w:left w:w="0" w:type="dxa"/>
            <w:bottom w:w="0" w:type="dxa"/>
            <w:right w:w="0" w:type="dxa"/>
          </w:tblCellMar>
        </w:tblPrEx>
        <w:trPr>
          <w:trHeight w:val="375" w:hRule="atLeast"/>
        </w:trPr>
        <w:tc>
          <w:tcPr>
            <w:tcW w:w="57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脂肪</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29．6</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30．2</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31．4</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30．8</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33．5</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35．2</w:t>
            </w:r>
          </w:p>
        </w:tc>
        <w:tc>
          <w:tcPr>
            <w:tcW w:w="6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240" w:lineRule="atLeast"/>
              <w:jc w:val="center"/>
              <w:rPr>
                <w:rFonts w:ascii="宋体" w:hAnsi="宋体" w:cs="宋体"/>
                <w:color w:val="333333"/>
                <w:kern w:val="0"/>
                <w:sz w:val="18"/>
                <w:szCs w:val="18"/>
              </w:rPr>
            </w:pPr>
            <w:r>
              <w:rPr>
                <w:rFonts w:ascii="宋体" w:hAnsi="宋体" w:cs="宋体"/>
                <w:color w:val="333333"/>
                <w:kern w:val="0"/>
                <w:sz w:val="18"/>
                <w:szCs w:val="18"/>
              </w:rPr>
              <w:t>34．6</w:t>
            </w:r>
          </w:p>
        </w:tc>
      </w:tr>
    </w:tbl>
    <w:p>
      <w:pPr>
        <w:spacing w:line="240" w:lineRule="atLeast"/>
        <w:rPr>
          <w:rFonts w:hint="eastAsia"/>
          <w:sz w:val="18"/>
          <w:szCs w:val="18"/>
        </w:rPr>
      </w:pPr>
      <w:r>
        <w:rPr>
          <w:rFonts w:hint="eastAsia"/>
          <w:sz w:val="18"/>
          <w:szCs w:val="18"/>
        </w:rPr>
        <w:t>问题：针对于上述数据所提供的信息，你认为人体的脂肪含量与年龄之间有怎样的关系？</w:t>
      </w:r>
    </w:p>
    <w:p>
      <w:pPr>
        <w:spacing w:line="240" w:lineRule="atLeast"/>
        <w:rPr>
          <w:rFonts w:hint="eastAsia"/>
          <w:sz w:val="18"/>
          <w:szCs w:val="18"/>
        </w:rPr>
      </w:pPr>
      <w:r>
        <w:rPr>
          <w:sz w:val="18"/>
          <w:szCs w:val="18"/>
        </w:rPr>
        <w:t>[</w:t>
      </w:r>
      <w:r>
        <w:rPr>
          <w:rFonts w:hint="eastAsia"/>
          <w:sz w:val="18"/>
          <w:szCs w:val="18"/>
        </w:rPr>
        <w:t>教师特别向学生强调在研究两个变量之间是否存在某种关系时，必须从散点图入手（向学生介绍什么是散点图）。并且引导学生从散点图上可以得出如下规律：（幻灯片给出）</w:t>
      </w:r>
    </w:p>
    <w:p>
      <w:pPr>
        <w:spacing w:line="240" w:lineRule="atLeast"/>
        <w:rPr>
          <w:rFonts w:hint="eastAsia"/>
          <w:sz w:val="18"/>
          <w:szCs w:val="18"/>
        </w:rPr>
      </w:pPr>
      <w:r>
        <w:rPr>
          <w:rFonts w:hint="eastAsia"/>
          <w:sz w:val="18"/>
          <w:szCs w:val="18"/>
        </w:rPr>
        <w:t>①如果所有的样本点都落在某一函数曲线上，那么变量之间具有函数关系（确定性关系）；</w:t>
      </w:r>
    </w:p>
    <w:p>
      <w:pPr>
        <w:spacing w:line="240" w:lineRule="atLeast"/>
        <w:rPr>
          <w:rFonts w:hint="eastAsia"/>
          <w:sz w:val="18"/>
          <w:szCs w:val="18"/>
        </w:rPr>
      </w:pPr>
      <w:r>
        <w:rPr>
          <w:rFonts w:hint="eastAsia"/>
          <w:sz w:val="18"/>
          <w:szCs w:val="18"/>
        </w:rPr>
        <w:t>②如果所有的样本点都落在某一函数曲线的附近，那么变量之间具有相关关系（不确定性关系）；③如果所有的样本点都落在某一直线附近，那么变量之间具有线性相关关系（不确定性关系）。</w:t>
      </w:r>
    </w:p>
    <w:p>
      <w:pPr>
        <w:spacing w:line="240" w:lineRule="atLeast"/>
        <w:rPr>
          <w:rFonts w:hint="eastAsia"/>
          <w:sz w:val="18"/>
          <w:szCs w:val="18"/>
        </w:rPr>
      </w:pPr>
      <w:r>
        <w:rPr>
          <w:rFonts w:hint="eastAsia"/>
          <w:sz w:val="18"/>
          <w:szCs w:val="18"/>
        </w:rPr>
        <w:t>「设计意图」通过对这个典型事例的分析，向学生们介绍什么是散点图，并总结出如何从散点图上判断变量之间关系的规律。</w:t>
      </w:r>
    </w:p>
    <w:p>
      <w:pPr>
        <w:spacing w:line="240" w:lineRule="atLeast"/>
        <w:rPr>
          <w:rFonts w:hint="eastAsia"/>
          <w:b/>
          <w:sz w:val="18"/>
          <w:szCs w:val="18"/>
        </w:rPr>
      </w:pPr>
      <w:r>
        <w:rPr>
          <w:rFonts w:hint="eastAsia"/>
          <w:b/>
          <w:sz w:val="18"/>
          <w:szCs w:val="18"/>
        </w:rPr>
        <w:t>下面我们用TI图形计算器作出这两个变量的散点图。</w:t>
      </w:r>
    </w:p>
    <w:p>
      <w:pPr>
        <w:spacing w:line="240" w:lineRule="atLeast"/>
        <w:rPr>
          <w:rFonts w:hint="eastAsia"/>
          <w:sz w:val="18"/>
          <w:szCs w:val="18"/>
        </w:rPr>
      </w:pPr>
      <w:r>
        <w:rPr>
          <w:rFonts w:hint="eastAsia"/>
          <w:sz w:val="18"/>
          <w:szCs w:val="18"/>
        </w:rPr>
        <w:t>学生实验：先把数据中成对出现的两个数分别作为横坐标、纵坐标，把数据输入到表格当中（第一列横坐标、第二列纵坐标）；然后，用TI图形计算器作散点图：</w:t>
      </w:r>
    </w:p>
    <w:p>
      <w:pPr>
        <w:spacing w:line="240" w:lineRule="atLeast"/>
        <w:rPr>
          <w:rFonts w:hint="eastAsia"/>
          <w:sz w:val="18"/>
          <w:szCs w:val="18"/>
        </w:rPr>
      </w:pPr>
      <w:r>
        <w:rPr>
          <w:sz w:val="18"/>
          <w:szCs w:val="18"/>
        </w:rPr>
        <w:t>[</w:t>
      </w:r>
      <w:r>
        <w:rPr>
          <w:rFonts w:hint="eastAsia"/>
          <w:sz w:val="18"/>
          <w:szCs w:val="18"/>
        </w:rPr>
        <w:t>引导学生观察作出的散点图，体会现实生活中两个变量之间的关系存在着不确定性。散点图中的散点并不在一条直线上，只是分布在一条直线的周围，即为线性相关关系。</w:t>
      </w:r>
      <w:r>
        <w:rPr>
          <w:sz w:val="18"/>
          <w:szCs w:val="18"/>
        </w:rPr>
        <w:t>]</w:t>
      </w:r>
    </w:p>
    <w:p>
      <w:pPr>
        <w:spacing w:line="240" w:lineRule="atLeast"/>
        <w:rPr>
          <w:rFonts w:hint="eastAsia"/>
          <w:sz w:val="18"/>
          <w:szCs w:val="18"/>
        </w:rPr>
      </w:pPr>
      <w:r>
        <w:rPr>
          <w:rFonts w:hint="eastAsia"/>
          <w:sz w:val="18"/>
          <w:szCs w:val="18"/>
        </w:rPr>
        <w:t>「设计意图」通过实验让学生们感受散点图的主要形成过程，并由此引出线性相关关系。为后面回归直线和回归直线方程的学习做好铺垫。</w:t>
      </w:r>
    </w:p>
    <w:p>
      <w:pPr>
        <w:spacing w:line="240" w:lineRule="atLeast"/>
        <w:rPr>
          <w:rFonts w:hint="eastAsia"/>
          <w:b/>
          <w:sz w:val="18"/>
          <w:szCs w:val="18"/>
        </w:rPr>
      </w:pPr>
      <w:r>
        <w:rPr>
          <w:rFonts w:hint="eastAsia"/>
          <w:b/>
          <w:sz w:val="18"/>
          <w:szCs w:val="18"/>
        </w:rPr>
        <w:t>「课件展示」四组数据，请学生作出散点图，并观察每组数据的特点。</w:t>
      </w:r>
    </w:p>
    <w:p>
      <w:pPr>
        <w:spacing w:line="240" w:lineRule="atLeast"/>
        <w:rPr>
          <w:rFonts w:hint="eastAsia"/>
          <w:sz w:val="18"/>
          <w:szCs w:val="18"/>
        </w:rPr>
      </w:pPr>
      <w:r>
        <w:rPr>
          <w:rFonts w:hint="eastAsia"/>
          <w:sz w:val="18"/>
          <w:szCs w:val="18"/>
        </w:rPr>
        <w:t>根据四组数据，学生作出四个散点图。</w:t>
      </w:r>
    </w:p>
    <w:p>
      <w:pPr>
        <w:spacing w:line="240" w:lineRule="atLeast"/>
        <w:rPr>
          <w:rFonts w:hint="eastAsia"/>
          <w:sz w:val="18"/>
          <w:szCs w:val="18"/>
        </w:rPr>
      </w:pPr>
      <w:r>
        <w:rPr>
          <w:rFonts w:hint="eastAsia"/>
          <w:sz w:val="18"/>
          <w:szCs w:val="18"/>
        </w:rPr>
        <w:t>通过学生讨论、交流、用TI图形计算器展示、对比自己作出的散点图，我们引出线性相关关系，正负相关关系的概念。</w:t>
      </w:r>
    </w:p>
    <w:p>
      <w:pPr>
        <w:spacing w:line="240" w:lineRule="atLeast"/>
        <w:rPr>
          <w:rFonts w:hint="eastAsia"/>
          <w:sz w:val="18"/>
          <w:szCs w:val="18"/>
        </w:rPr>
      </w:pPr>
      <w:r>
        <w:rPr>
          <w:rFonts w:hint="eastAsia"/>
          <w:sz w:val="18"/>
          <w:szCs w:val="18"/>
        </w:rPr>
        <w:t>「设计意图」及时巩固知识，学生通过亲自动手作散点图，并交流讨论，进一步加深对散点图的理解，并由此引出正负相关关系的概念，突破难点。</w:t>
      </w:r>
    </w:p>
    <w:p>
      <w:pPr>
        <w:spacing w:line="240" w:lineRule="atLeast"/>
        <w:rPr>
          <w:rFonts w:hint="eastAsia"/>
          <w:sz w:val="18"/>
          <w:szCs w:val="18"/>
        </w:rPr>
      </w:pPr>
      <w:r>
        <w:rPr>
          <w:rFonts w:hint="eastAsia"/>
          <w:sz w:val="18"/>
          <w:szCs w:val="18"/>
        </w:rPr>
        <w:t>㈢例题讲解，深化认识</w:t>
      </w:r>
    </w:p>
    <w:p>
      <w:pPr>
        <w:spacing w:line="240" w:lineRule="atLeast"/>
        <w:rPr>
          <w:rFonts w:hint="eastAsia"/>
          <w:sz w:val="18"/>
          <w:szCs w:val="18"/>
        </w:rPr>
      </w:pPr>
      <w:r>
        <w:rPr>
          <w:rFonts w:hint="eastAsia"/>
          <w:sz w:val="18"/>
          <w:szCs w:val="18"/>
        </w:rPr>
        <w:t>「课件展示」</w:t>
      </w:r>
    </w:p>
    <w:p>
      <w:pPr>
        <w:spacing w:line="240" w:lineRule="atLeast"/>
        <w:rPr>
          <w:rFonts w:hint="eastAsia"/>
          <w:sz w:val="18"/>
          <w:szCs w:val="18"/>
        </w:rPr>
      </w:pPr>
      <w:r>
        <w:rPr>
          <w:rFonts w:hint="eastAsia"/>
          <w:sz w:val="18"/>
          <w:szCs w:val="18"/>
        </w:rPr>
        <w:t>例2一般说来，一个人的身高越高，他的人就越大，相应地，他的右手一拃长就越长，因此，人的身高与右手一拃长之间存在着一定的关系。为了对这个问题进行调查，我们收集了北京市某中学2003年高三年级96名学生的身高与右手一拃长的数据如下表。</w:t>
      </w:r>
    </w:p>
    <w:p>
      <w:pPr>
        <w:spacing w:line="240" w:lineRule="atLeast"/>
        <w:rPr>
          <w:rFonts w:hint="eastAsia"/>
          <w:sz w:val="18"/>
          <w:szCs w:val="18"/>
        </w:rPr>
      </w:pPr>
      <w:r>
        <w:rPr>
          <w:rFonts w:hint="eastAsia"/>
          <w:sz w:val="18"/>
          <w:szCs w:val="18"/>
        </w:rPr>
        <w:t>（1）根据上表中的数据，制成散点图。你能从散点图中发现身高与右手一拃长之间的近似</w:t>
      </w:r>
    </w:p>
    <w:p>
      <w:pPr>
        <w:spacing w:line="240" w:lineRule="atLeast"/>
        <w:rPr>
          <w:rFonts w:hint="eastAsia"/>
          <w:sz w:val="18"/>
          <w:szCs w:val="18"/>
        </w:rPr>
      </w:pPr>
      <w:r>
        <w:rPr>
          <w:rFonts w:hint="eastAsia"/>
          <w:sz w:val="18"/>
          <w:szCs w:val="18"/>
        </w:rPr>
        <w:t>关系吗？</w:t>
      </w:r>
    </w:p>
    <w:p>
      <w:pPr>
        <w:spacing w:line="240" w:lineRule="atLeast"/>
        <w:rPr>
          <w:rFonts w:hint="eastAsia"/>
          <w:sz w:val="18"/>
          <w:szCs w:val="18"/>
        </w:rPr>
      </w:pPr>
      <w:r>
        <w:rPr>
          <w:rFonts w:hint="eastAsia"/>
          <w:sz w:val="18"/>
          <w:szCs w:val="18"/>
        </w:rPr>
        <w:t>（2）如果近似成线性关系，请画出一条直线来近似地表示这种线性关系。</w:t>
      </w:r>
    </w:p>
    <w:p>
      <w:pPr>
        <w:spacing w:line="240" w:lineRule="atLeast"/>
        <w:rPr>
          <w:rFonts w:hint="eastAsia"/>
          <w:sz w:val="18"/>
          <w:szCs w:val="18"/>
        </w:rPr>
      </w:pPr>
      <w:r>
        <w:rPr>
          <w:rFonts w:hint="eastAsia"/>
          <w:sz w:val="18"/>
          <w:szCs w:val="18"/>
        </w:rPr>
        <w:t>（3）如果一个学生的身高是188cm，你能估计他的一拃大概有多长吗？</w:t>
      </w:r>
    </w:p>
    <w:p>
      <w:pPr>
        <w:spacing w:line="240" w:lineRule="atLeast"/>
        <w:rPr>
          <w:rFonts w:hint="eastAsia"/>
          <w:sz w:val="18"/>
          <w:szCs w:val="18"/>
        </w:rPr>
      </w:pPr>
      <w:r>
        <w:rPr>
          <w:rFonts w:hint="eastAsia"/>
          <w:sz w:val="18"/>
          <w:szCs w:val="18"/>
        </w:rPr>
        <w:t>「设计意图」这个例子很容易激起学生们的学习兴趣，由此可达到更好的教学效果。通过对这道题的解答，使对前面知识的认识更加牢固。</w:t>
      </w:r>
    </w:p>
    <w:p>
      <w:pPr>
        <w:spacing w:line="240" w:lineRule="atLeast"/>
        <w:rPr>
          <w:rFonts w:hint="eastAsia"/>
          <w:sz w:val="18"/>
          <w:szCs w:val="18"/>
        </w:rPr>
      </w:pPr>
      <w:r>
        <w:rPr>
          <w:rFonts w:hint="eastAsia"/>
          <w:sz w:val="18"/>
          <w:szCs w:val="18"/>
        </w:rPr>
        <w:t>㈣反思小结、培养能力</w:t>
      </w:r>
    </w:p>
    <w:p>
      <w:pPr>
        <w:spacing w:line="240" w:lineRule="atLeast"/>
        <w:rPr>
          <w:rFonts w:hint="eastAsia"/>
          <w:sz w:val="18"/>
          <w:szCs w:val="18"/>
        </w:rPr>
      </w:pPr>
      <w:r>
        <w:rPr>
          <w:rFonts w:hint="eastAsia"/>
          <w:sz w:val="18"/>
          <w:szCs w:val="18"/>
        </w:rPr>
        <w:t>⑴变量间相关关系、线性关系和正负相关关系</w:t>
      </w:r>
    </w:p>
    <w:p>
      <w:pPr>
        <w:spacing w:line="240" w:lineRule="atLeast"/>
        <w:rPr>
          <w:rFonts w:hint="eastAsia"/>
          <w:sz w:val="18"/>
          <w:szCs w:val="18"/>
        </w:rPr>
      </w:pPr>
      <w:r>
        <w:rPr>
          <w:rFonts w:hint="eastAsia"/>
          <w:sz w:val="18"/>
          <w:szCs w:val="18"/>
        </w:rPr>
        <w:t>⑵如何做散点图</w:t>
      </w:r>
    </w:p>
    <w:p>
      <w:pPr>
        <w:spacing w:line="240" w:lineRule="atLeast"/>
        <w:rPr>
          <w:rFonts w:hint="eastAsia"/>
          <w:sz w:val="18"/>
          <w:szCs w:val="18"/>
        </w:rPr>
      </w:pPr>
      <w:r>
        <w:rPr>
          <w:rFonts w:hint="eastAsia"/>
          <w:sz w:val="18"/>
          <w:szCs w:val="18"/>
        </w:rPr>
        <w:t>「设计意图」小节是一堂课的概括和总结，有利于优化学生的认知结构，把课堂教学传授的知识较快转化为学生的素质，也更进一步培养学生的归纳概括能力</w:t>
      </w:r>
    </w:p>
    <w:p>
      <w:pPr>
        <w:spacing w:line="240" w:lineRule="atLeast"/>
        <w:rPr>
          <w:rFonts w:hint="eastAsia"/>
          <w:sz w:val="18"/>
          <w:szCs w:val="18"/>
        </w:rPr>
      </w:pPr>
      <w:r>
        <w:rPr>
          <w:rFonts w:hint="eastAsia"/>
          <w:sz w:val="18"/>
          <w:szCs w:val="18"/>
        </w:rPr>
        <w:t>㈤课后作业，自主学习</w:t>
      </w:r>
    </w:p>
    <w:p>
      <w:pPr>
        <w:spacing w:line="240" w:lineRule="atLeast"/>
        <w:rPr>
          <w:rFonts w:hint="eastAsia"/>
          <w:sz w:val="18"/>
          <w:szCs w:val="18"/>
        </w:rPr>
      </w:pPr>
      <w:r>
        <w:rPr>
          <w:rFonts w:hint="eastAsia"/>
          <w:sz w:val="18"/>
          <w:szCs w:val="18"/>
        </w:rPr>
        <w:t>习题2.3  1、2</w:t>
      </w:r>
    </w:p>
    <w:p>
      <w:pPr>
        <w:spacing w:line="240" w:lineRule="atLeast"/>
        <w:rPr>
          <w:rFonts w:hint="eastAsia"/>
          <w:sz w:val="18"/>
          <w:szCs w:val="18"/>
        </w:rPr>
      </w:pPr>
      <w:r>
        <w:rPr>
          <w:rFonts w:hint="eastAsia"/>
          <w:sz w:val="18"/>
          <w:szCs w:val="18"/>
        </w:rPr>
        <w:t>[设计意图]课后作业的布置是为了检验学生对本节课内容的理解和运用程度，并促使学生进一步巩固和掌握所学内容。</w:t>
      </w:r>
    </w:p>
    <w:p>
      <w:pPr>
        <w:spacing w:line="240" w:lineRule="atLeast"/>
        <w:rPr>
          <w:rFonts w:hint="eastAsia"/>
          <w:sz w:val="18"/>
          <w:szCs w:val="18"/>
        </w:rPr>
      </w:pPr>
    </w:p>
    <w:p/>
    <w:sectPr>
      <w:pgSz w:w="11906" w:h="16838"/>
      <w:pgMar w:top="1440" w:right="1800" w:bottom="1440" w:left="1800" w:header="851" w:footer="992" w:gutter="0"/>
      <w:cols w:space="425" w:num="1"/>
      <w:docGrid w:type="lines" w:linePitch="312" w:charSpace="0"/>
      <w:headerReference w:type="default" r:id="R2b1913b85a284fa7"/>
      <w:headerReference w:type="even" r:id="R8663a71d931e4e2e"/>
      <w:headerReference w:type="first" r:id="Rb1af3e96aed34656"/>
      <w:footerReference w:type="default" r:id="R2d031e0251464516"/>
      <w:footerReference w:type="even" r:id="R7f0b19400cc14ef4"/>
      <w:footerReference w:type="first" r:id="R8248ef0c343b42a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8938DD"/>
    <w:rsid w:val="10893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a"/>
    <w:basedOn w:val="2"/>
    <w:qFormat/>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fontTable" Target="fontTable.xml" Id="rId6" /><Relationship Type="http://schemas.openxmlformats.org/officeDocument/2006/relationships/customXml" Target="../customXml/item1.xml" Id="rId5" /><Relationship Type="http://schemas.openxmlformats.org/officeDocument/2006/relationships/image" Target="media/image1.png"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word/header1.xml" Id="Rcb197da8b5ad4393" /><Relationship Type="http://schemas.openxmlformats.org/officeDocument/2006/relationships/header" Target="/word/header2.xml" Id="R6707cd25fab74ca4" /><Relationship Type="http://schemas.openxmlformats.org/officeDocument/2006/relationships/header" Target="/word/header3.xml" Id="R1fff1d9c5bbf469a" /><Relationship Type="http://schemas.openxmlformats.org/officeDocument/2006/relationships/footer" Target="/word/footer1.xml" Id="Rc83415a68c344304" /><Relationship Type="http://schemas.openxmlformats.org/officeDocument/2006/relationships/footer" Target="/word/footer2.xml" Id="R3070d071999e4e3c" /><Relationship Type="http://schemas.openxmlformats.org/officeDocument/2006/relationships/footer" Target="/word/footer3.xml" Id="R51c967fee6d84ef6" /><Relationship Type="http://schemas.openxmlformats.org/officeDocument/2006/relationships/header" Target="/word/header1.xml" Id="R2b1913b85a284fa7" /><Relationship Type="http://schemas.openxmlformats.org/officeDocument/2006/relationships/header" Target="/word/header2.xml" Id="R8663a71d931e4e2e" /><Relationship Type="http://schemas.openxmlformats.org/officeDocument/2006/relationships/header" Target="/word/header3.xml" Id="Rb1af3e96aed34656" /><Relationship Type="http://schemas.openxmlformats.org/officeDocument/2006/relationships/footer" Target="/word/footer1.xml" Id="R2d031e0251464516" /><Relationship Type="http://schemas.openxmlformats.org/officeDocument/2006/relationships/footer" Target="/word/footer2.xml" Id="R7f0b19400cc14ef4" /><Relationship Type="http://schemas.openxmlformats.org/officeDocument/2006/relationships/footer" Target="/word/footer3.xml" Id="R8248ef0c343b42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2021-12-10T09:24:00Z</dcterms:created>
  <dc:creator>林建彬²º¹⁸</dc:creator>
  <cp:lastModifiedBy>林建彬²º¹⁸</cp:lastModifiedBy>
  <dcterms:modified xsi:type="dcterms:W3CDTF">2021-12-10T09:27:42Z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67061C42C26D4F5EB91A2FB0D664928D</vt:lpwstr>
  </property>
</Properties>
</file>