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rPr>
      </w:pPr>
      <w:r>
        <w:rPr>
          <w:rFonts w:hint="eastAsia"/>
        </w:rPr>
        <w:t>《</w:t>
      </w:r>
      <w:bookmarkStart w:id="0" w:name="_GoBack"/>
      <w:r>
        <w:rPr>
          <w:rFonts w:hint="eastAsia"/>
        </w:rPr>
        <w:t>一元二次不等式及其解法</w:t>
      </w:r>
      <w:bookmarkEnd w:id="0"/>
      <w:r>
        <w:rPr>
          <w:rFonts w:hint="eastAsia"/>
        </w:rPr>
        <w:t>》教学设计说明</w:t>
      </w:r>
    </w:p>
    <w:p>
      <w:pPr>
        <w:spacing w:line="0" w:lineRule="atLeast"/>
        <w:rPr>
          <w:rFonts w:hint="eastAsia" w:ascii="宋体" w:hAnsi="宋体"/>
          <w:sz w:val="18"/>
          <w:szCs w:val="18"/>
        </w:rPr>
      </w:pPr>
      <w:r>
        <w:rPr>
          <w:rFonts w:hint="eastAsia" w:ascii="宋体" w:hAnsi="宋体"/>
          <w:sz w:val="18"/>
          <w:szCs w:val="18"/>
        </w:rPr>
        <w:t>一．教学内容分析：</w:t>
      </w:r>
    </w:p>
    <w:p>
      <w:pPr>
        <w:spacing w:line="0" w:lineRule="atLeast"/>
        <w:rPr>
          <w:rFonts w:hint="eastAsia" w:ascii="宋体" w:hAnsi="宋体"/>
          <w:sz w:val="18"/>
          <w:szCs w:val="18"/>
        </w:rPr>
      </w:pPr>
      <w:r>
        <w:rPr>
          <w:rFonts w:hint="eastAsia" w:ascii="宋体" w:hAnsi="宋体"/>
          <w:sz w:val="18"/>
          <w:szCs w:val="18"/>
        </w:rPr>
        <w:t>1．本节课内容在整个教材中的地位和作用．</w:t>
      </w:r>
    </w:p>
    <w:p>
      <w:pPr>
        <w:spacing w:line="0" w:lineRule="atLeast"/>
        <w:ind w:firstLine="360" w:firstLineChars="200"/>
        <w:rPr>
          <w:rFonts w:hint="eastAsia" w:ascii="宋体" w:hAnsi="宋体"/>
          <w:sz w:val="18"/>
          <w:szCs w:val="18"/>
        </w:rPr>
      </w:pPr>
      <w:r>
        <w:rPr>
          <w:rFonts w:hint="eastAsia" w:ascii="宋体" w:hAnsi="宋体"/>
          <w:sz w:val="18"/>
          <w:szCs w:val="18"/>
        </w:rPr>
        <w:t>必修五第三章不等式第二节一元二次不等式及其解法共有三个课时，本节课是第一课时，教学内容的地位体现在它的基础性，作用体现在它的工具性．一元二次不等式的解法是初中一元一次不等式或一元一次不等式组的延续和深化，对已学习过的集合知识的巩固和运用具有重要的作用．许多问题的解决都会借助一元二次不等式的解法．因此，一元二次不等式的解法在整个高中数学教学中具有很强的基础性，体现出很大的工具作用．</w:t>
      </w:r>
    </w:p>
    <w:p>
      <w:pPr>
        <w:spacing w:line="0" w:lineRule="atLeast"/>
        <w:rPr>
          <w:rFonts w:hint="eastAsia" w:ascii="宋体" w:hAnsi="宋体"/>
          <w:sz w:val="18"/>
          <w:szCs w:val="18"/>
        </w:rPr>
      </w:pPr>
      <w:r>
        <w:rPr>
          <w:rFonts w:hint="eastAsia" w:ascii="宋体" w:hAnsi="宋体"/>
          <w:sz w:val="18"/>
          <w:szCs w:val="18"/>
        </w:rPr>
        <w:t>2．教学目标定位．</w:t>
      </w:r>
    </w:p>
    <w:p>
      <w:pPr>
        <w:spacing w:line="0" w:lineRule="atLeast"/>
        <w:ind w:firstLine="360" w:firstLineChars="200"/>
        <w:rPr>
          <w:rFonts w:hint="eastAsia" w:ascii="宋体" w:hAnsi="宋体"/>
          <w:sz w:val="18"/>
          <w:szCs w:val="18"/>
        </w:rPr>
      </w:pPr>
      <w:r>
        <w:rPr>
          <w:rFonts w:hint="eastAsia" w:ascii="宋体" w:hAnsi="宋体"/>
          <w:sz w:val="18"/>
          <w:szCs w:val="18"/>
        </w:rPr>
        <w:t>根据教学大纲要求、高考考试大纲说明、新课程标准精神、高一学生已有的知识储备状况和学生心理认知特征，我确定了四个层面的教学目标．第一层面是面向全体学生的知识目标：熟练掌握一元二次不等式的解法，正确理解一元二次方程、一元二次不等式和二次函数三者的关系．第二层面是能力目标，培养学生运用数形结合与分类讨论等数学思想方法解决问题的能力，提高运算和作图能力．第三层面是德育目标，通过对解不等式过程中等与不等对立统一关系的认识，向学生逐步渗透辨证唯物主义思想．第四层面是情感目标，在教师的启发引导下，学生自主探究，交流讨论，培养学生的合作意识和创新精神．</w:t>
      </w:r>
    </w:p>
    <w:p>
      <w:pPr>
        <w:spacing w:line="0" w:lineRule="atLeast"/>
        <w:rPr>
          <w:rFonts w:hint="eastAsia" w:ascii="宋体" w:hAnsi="宋体"/>
          <w:sz w:val="18"/>
          <w:szCs w:val="18"/>
        </w:rPr>
      </w:pPr>
      <w:r>
        <w:rPr>
          <w:rFonts w:hint="eastAsia" w:ascii="宋体" w:hAnsi="宋体"/>
          <w:sz w:val="18"/>
          <w:szCs w:val="18"/>
        </w:rPr>
        <w:t>3．教学重点、难点确定．</w:t>
      </w:r>
    </w:p>
    <w:p>
      <w:pPr>
        <w:spacing w:line="0" w:lineRule="atLeast"/>
        <w:ind w:firstLine="360" w:firstLineChars="200"/>
        <w:rPr>
          <w:rFonts w:hint="eastAsia" w:ascii="宋体" w:hAnsi="宋体"/>
          <w:sz w:val="18"/>
          <w:szCs w:val="18"/>
        </w:rPr>
      </w:pPr>
      <w:r>
        <w:rPr>
          <w:rFonts w:hint="eastAsia" w:ascii="宋体" w:hAnsi="宋体"/>
          <w:sz w:val="18"/>
          <w:szCs w:val="18"/>
        </w:rPr>
        <w:t>本节课是在复习了一元二次方程和二次函数之后，利用二次函数的图象研究一元二次不等式的解法．只要学生能够理解一元二次方程、一元二次不等式和二次函数三者的关系，并利用其关系解不等式即可．因此，我确定本节课的教学重点为一元二次不等式的解法，关键是一元二次方程、一元二次不等式和二次函数三者的关系．</w:t>
      </w:r>
    </w:p>
    <w:p>
      <w:pPr>
        <w:spacing w:line="0" w:lineRule="atLeast"/>
        <w:rPr>
          <w:rFonts w:hint="eastAsia" w:ascii="宋体" w:hAnsi="宋体"/>
          <w:sz w:val="18"/>
          <w:szCs w:val="18"/>
        </w:rPr>
      </w:pPr>
      <w:r>
        <w:rPr>
          <w:rFonts w:hint="eastAsia" w:ascii="宋体" w:hAnsi="宋体"/>
          <w:sz w:val="18"/>
          <w:szCs w:val="18"/>
        </w:rPr>
        <w:t>二．教法学法分析：</w:t>
      </w:r>
    </w:p>
    <w:p>
      <w:pPr>
        <w:spacing w:line="0" w:lineRule="atLeast"/>
        <w:ind w:firstLine="360" w:firstLineChars="200"/>
        <w:rPr>
          <w:rFonts w:hint="eastAsia" w:ascii="宋体" w:hAnsi="宋体"/>
          <w:sz w:val="18"/>
          <w:szCs w:val="18"/>
        </w:rPr>
      </w:pPr>
      <w:r>
        <w:rPr>
          <w:rFonts w:hint="eastAsia" w:ascii="宋体" w:hAnsi="宋体"/>
          <w:sz w:val="18"/>
          <w:szCs w:val="18"/>
        </w:rPr>
        <w:t>数学是发展学生思维、培养学生良好意志品质和美好情感的重要学科，在教学中，我们不仅要使学生获得知识、提高解题能力，还要让学生在教师的启发引导下学会学习、乐于学习，感受数学学科的人文思想，使学生在学习中培养坚强的意志品质、形成良好的道德情感．为了更好地体现课堂教学中“教师为主导，学生为主体”的教学关系和“以人为本，以学定教”的教学理念，在本节课的教学过程中，将紧紧围绕教师组织——启发引导，学生探究——交流发现，组织开展教学活动．我设计了①回忆旧知，服务新知，②创设情境，提出问题，③合作交流，探究新知，④数学运用，深化认知，⑤练习检测，反馈新知,⑥谈谈收获，强化思想，⑦布置作业，实践新知，环环相扣、层层深入的教学环节，在教学中注意关注整个过程和全体学生，充分调动学生积极参与教学过程的每个环节．</w:t>
      </w:r>
    </w:p>
    <w:p>
      <w:pPr>
        <w:spacing w:line="0" w:lineRule="atLeast"/>
        <w:rPr>
          <w:rFonts w:hint="eastAsia" w:ascii="宋体" w:hAnsi="宋体"/>
          <w:sz w:val="18"/>
          <w:szCs w:val="18"/>
        </w:rPr>
      </w:pPr>
      <w:r>
        <w:rPr>
          <w:rFonts w:hint="eastAsia" w:ascii="宋体" w:hAnsi="宋体"/>
          <w:sz w:val="18"/>
          <w:szCs w:val="18"/>
        </w:rPr>
        <w:t>三．教学过程分析：</w:t>
      </w:r>
    </w:p>
    <w:p>
      <w:pPr>
        <w:spacing w:line="0" w:lineRule="atLeast"/>
        <w:rPr>
          <w:rFonts w:ascii="宋体" w:hAnsi="宋体"/>
          <w:sz w:val="18"/>
          <w:szCs w:val="18"/>
        </w:rPr>
      </w:pPr>
      <w:r>
        <w:rPr>
          <w:rFonts w:hint="eastAsia" w:ascii="宋体" w:hAnsi="宋体"/>
          <w:sz w:val="18"/>
          <w:szCs w:val="18"/>
        </w:rPr>
        <w:t>（一）联系旧知，构建新知</w:t>
      </w:r>
    </w:p>
    <w:p>
      <w:pPr>
        <w:spacing w:line="0" w:lineRule="atLeast"/>
        <w:ind w:firstLine="360" w:firstLineChars="200"/>
        <w:rPr>
          <w:rFonts w:ascii="宋体" w:hAnsi="宋体"/>
          <w:sz w:val="18"/>
          <w:szCs w:val="18"/>
        </w:rPr>
      </w:pPr>
      <w:r>
        <w:rPr>
          <w:rFonts w:hint="eastAsia" w:ascii="宋体" w:hAnsi="宋体"/>
          <w:sz w:val="18"/>
          <w:szCs w:val="18"/>
        </w:rPr>
        <w:t>设置一系列的问题唤起学生对旧知识的回忆．</w:t>
      </w:r>
    </w:p>
    <w:p>
      <w:pPr>
        <w:spacing w:line="0" w:lineRule="atLeast"/>
        <w:ind w:firstLine="360" w:firstLineChars="200"/>
        <w:rPr>
          <w:rFonts w:hint="eastAsia" w:ascii="宋体" w:hAnsi="宋体"/>
          <w:sz w:val="18"/>
          <w:szCs w:val="18"/>
        </w:rPr>
      </w:pPr>
      <w:r>
        <w:rPr>
          <w:rFonts w:hint="eastAsia" w:ascii="宋体" w:hAnsi="宋体"/>
          <w:sz w:val="18"/>
          <w:szCs w:val="18"/>
        </w:rPr>
        <w:t>问题</w:t>
      </w:r>
      <w:r>
        <w:rPr>
          <w:rFonts w:ascii="宋体" w:hAnsi="宋体"/>
          <w:sz w:val="18"/>
          <w:szCs w:val="18"/>
        </w:rPr>
        <w:t>1</w:t>
      </w:r>
      <w:r>
        <w:rPr>
          <w:rFonts w:hint="eastAsia" w:ascii="宋体" w:hAnsi="宋体"/>
          <w:sz w:val="18"/>
          <w:szCs w:val="18"/>
        </w:rPr>
        <w:t>：一元二次方程的解法有哪些呢？</w:t>
      </w:r>
    </w:p>
    <w:p>
      <w:pPr>
        <w:spacing w:line="0" w:lineRule="atLeast"/>
        <w:rPr>
          <w:rFonts w:hint="eastAsia" w:ascii="宋体" w:hAnsi="宋体"/>
          <w:sz w:val="18"/>
          <w:szCs w:val="18"/>
        </w:rPr>
      </w:pPr>
      <w:r>
        <w:rPr>
          <w:rFonts w:hint="eastAsia" w:ascii="宋体" w:hAnsi="宋体"/>
          <w:sz w:val="18"/>
          <w:szCs w:val="18"/>
        </w:rPr>
        <w:t>（意图：让学生回顾一元二次方程的解法，为解一元二次不等式做准备．）</w:t>
      </w:r>
    </w:p>
    <w:p>
      <w:pPr>
        <w:spacing w:line="0" w:lineRule="atLeast"/>
        <w:ind w:firstLine="360" w:firstLineChars="200"/>
        <w:rPr>
          <w:rFonts w:ascii="宋体" w:hAnsi="宋体"/>
          <w:sz w:val="18"/>
          <w:szCs w:val="18"/>
        </w:rPr>
      </w:pPr>
      <w:r>
        <w:rPr>
          <w:rFonts w:hint="eastAsia" w:ascii="宋体" w:hAnsi="宋体"/>
          <w:sz w:val="18"/>
          <w:szCs w:val="18"/>
        </w:rPr>
        <w:t>问题</w:t>
      </w:r>
      <w:r>
        <w:rPr>
          <w:rFonts w:ascii="宋体" w:hAnsi="宋体"/>
          <w:sz w:val="18"/>
          <w:szCs w:val="18"/>
        </w:rPr>
        <w:t>2</w:t>
      </w:r>
      <w:r>
        <w:rPr>
          <w:rFonts w:hint="eastAsia" w:ascii="宋体" w:hAnsi="宋体"/>
          <w:sz w:val="18"/>
          <w:szCs w:val="18"/>
        </w:rPr>
        <w:t>：同学们还记得二次函数吗？二次函数的形式是怎样的？你记得二次函数的性质吗？</w:t>
      </w:r>
    </w:p>
    <w:p>
      <w:pPr>
        <w:spacing w:line="0" w:lineRule="atLeast"/>
        <w:rPr>
          <w:rFonts w:hint="eastAsia" w:ascii="宋体" w:hAnsi="宋体"/>
          <w:sz w:val="18"/>
          <w:szCs w:val="18"/>
        </w:rPr>
      </w:pPr>
      <w:r>
        <w:rPr>
          <w:rFonts w:hint="eastAsia" w:ascii="宋体" w:hAnsi="宋体"/>
          <w:sz w:val="18"/>
          <w:szCs w:val="18"/>
        </w:rPr>
        <w:t>（意图：引导学生从图象的角度出发，并启发学生二次函数的图象是一条抛物线，其开口方向由二次项系数决定，为突出重点做准备）</w:t>
      </w:r>
    </w:p>
    <w:p>
      <w:pPr>
        <w:spacing w:line="0" w:lineRule="atLeast"/>
        <w:rPr>
          <w:rFonts w:ascii="宋体" w:hAnsi="宋体"/>
          <w:sz w:val="18"/>
          <w:szCs w:val="18"/>
        </w:rPr>
      </w:pPr>
      <w:r>
        <w:rPr>
          <w:rFonts w:hint="eastAsia" w:ascii="宋体" w:hAnsi="宋体"/>
          <w:sz w:val="18"/>
          <w:szCs w:val="18"/>
        </w:rPr>
        <w:t>（二）创设情景，提出问题</w:t>
      </w:r>
    </w:p>
    <w:p>
      <w:pPr>
        <w:spacing w:line="0" w:lineRule="atLeast"/>
        <w:ind w:firstLine="360" w:firstLineChars="200"/>
        <w:rPr>
          <w:rFonts w:hint="eastAsia" w:ascii="宋体" w:hAnsi="宋体"/>
          <w:sz w:val="18"/>
          <w:szCs w:val="18"/>
        </w:rPr>
      </w:pPr>
      <w:r>
        <w:rPr>
          <w:rFonts w:hint="eastAsia" w:ascii="宋体" w:hAnsi="宋体"/>
          <w:sz w:val="18"/>
          <w:szCs w:val="18"/>
        </w:rPr>
        <w:t>首先认识植树节的图标，然后提出问题：今年的植树节我校高一年级的同学去植树时遇到一个这样的问题，我们准备的树苗恰好能够栽满面积为40平方米的空地，而要绿化的空地是一个长比宽多6 米的矩形，那么，矩形绿化带长为多少时，准备的树苗有剩余？</w:t>
      </w:r>
    </w:p>
    <w:p>
      <w:pPr>
        <w:spacing w:line="0" w:lineRule="atLeast"/>
        <w:rPr>
          <w:rFonts w:ascii="宋体" w:hAnsi="宋体"/>
          <w:sz w:val="18"/>
          <w:szCs w:val="18"/>
        </w:rPr>
      </w:pPr>
      <w:r>
        <w:rPr>
          <w:rFonts w:hint="eastAsia" w:ascii="宋体" w:hAnsi="宋体"/>
          <w:sz w:val="18"/>
          <w:szCs w:val="18"/>
        </w:rPr>
        <w:t>（设计意图：①开篇引入数学实际问题，贴近生活，直奔主题，构造悬念，激活学生的思维兴趣；②让学生经历从实际情境中抽象出一元二次不等式模型的过程．）</w:t>
      </w:r>
    </w:p>
    <w:p>
      <w:pPr>
        <w:pStyle w:val="3"/>
        <w:spacing w:line="0" w:lineRule="atLeast"/>
        <w:ind w:firstLine="360" w:firstLineChars="200"/>
        <w:jc w:val="left"/>
        <w:rPr>
          <w:rFonts w:hint="eastAsia" w:hAnsi="宋体"/>
          <w:color w:val="000000"/>
          <w:sz w:val="18"/>
          <w:szCs w:val="18"/>
        </w:rPr>
      </w:pPr>
      <w:r>
        <w:rPr>
          <w:rFonts w:hint="eastAsia" w:hAnsi="宋体"/>
          <w:sz w:val="18"/>
          <w:szCs w:val="18"/>
        </w:rPr>
        <w:t>建立数学模型：</w:t>
      </w:r>
      <w:r>
        <w:rPr>
          <w:rFonts w:hint="eastAsia" w:hAnsi="宋体"/>
          <w:color w:val="000000"/>
          <w:sz w:val="18"/>
          <w:szCs w:val="18"/>
        </w:rPr>
        <w:t>分析：设绿化带长为</w:t>
      </w:r>
      <w:r>
        <w:rPr>
          <w:rFonts w:hAnsi="宋体"/>
          <w:color w:val="000000"/>
          <w:position w:val="-6"/>
          <w:sz w:val="18"/>
          <w:szCs w:val="18"/>
        </w:rPr>
        <w:object>
          <v:shape id="_x0000_i1025" o:spt="75" type="#_x0000_t75" style="height:11pt;width:10pt;" o:ole="t" filled="f" o:preferrelative="t" stroked="f" coordsize="21600,21600">
            <v:path/>
            <v:fill on="f" alignshape="1" focussize="0,0"/>
            <v:stroke on="f"/>
            <v:imagedata r:id="rId5" o:title=""/>
            <o:lock v:ext="edit" aspectratio="t"/>
            <w10:wrap type="none"/>
            <w10:anchorlock/>
          </v:shape>
          <o:OLEObject Type="Embed" ProgID="Equation.DSMT4" ShapeID="_x0000_i1025" DrawAspect="Content" ObjectID="_1468075725" r:id="rId4">
            <o:LockedField>false</o:LockedField>
          </o:OLEObject>
        </w:object>
      </w:r>
      <w:r>
        <w:rPr>
          <w:rFonts w:hint="eastAsia" w:hAnsi="宋体"/>
          <w:color w:val="000000"/>
          <w:sz w:val="18"/>
          <w:szCs w:val="18"/>
        </w:rPr>
        <w:t xml:space="preserve"> m.</w:t>
      </w:r>
    </w:p>
    <w:p>
      <w:pPr>
        <w:pStyle w:val="3"/>
        <w:spacing w:line="0" w:lineRule="atLeast"/>
        <w:ind w:firstLine="2160" w:firstLineChars="1200"/>
        <w:jc w:val="left"/>
        <w:rPr>
          <w:rFonts w:hint="eastAsia" w:hAnsi="宋体"/>
          <w:color w:val="000000"/>
          <w:sz w:val="18"/>
          <w:szCs w:val="18"/>
        </w:rPr>
      </w:pPr>
      <w:r>
        <w:rPr>
          <w:rFonts w:hint="eastAsia" w:hAnsi="宋体"/>
          <w:color w:val="000000"/>
          <w:sz w:val="18"/>
          <w:szCs w:val="18"/>
        </w:rPr>
        <w:t>则依题意有</w:t>
      </w:r>
      <w:r>
        <w:rPr>
          <w:rFonts w:hAnsi="宋体"/>
          <w:color w:val="000000"/>
          <w:position w:val="-14"/>
          <w:sz w:val="18"/>
          <w:szCs w:val="18"/>
        </w:rPr>
        <w:object>
          <v:shape id="_x0000_i1026" o:spt="75" type="#_x0000_t75" style="height:20pt;width:67pt;" o:ole="t" filled="f" o:preferrelative="t" stroked="f" coordsize="21600,21600">
            <v:path/>
            <v:fill on="f" alignshape="1" focussize="0,0"/>
            <v:stroke on="f"/>
            <v:imagedata r:id="rId7" o:title=""/>
            <o:lock v:ext="edit" aspectratio="t"/>
            <w10:wrap type="none"/>
            <w10:anchorlock/>
          </v:shape>
          <o:OLEObject Type="Embed" ProgID="Equation.DSMT4" ShapeID="_x0000_i1026" DrawAspect="Content" ObjectID="_1468075726" r:id="rId6">
            <o:LockedField>false</o:LockedField>
          </o:OLEObject>
        </w:object>
      </w:r>
      <w:r>
        <w:rPr>
          <w:rFonts w:hint="eastAsia" w:hAnsi="宋体"/>
          <w:color w:val="000000"/>
          <w:sz w:val="18"/>
          <w:szCs w:val="18"/>
        </w:rPr>
        <w:t>.</w:t>
      </w:r>
    </w:p>
    <w:p>
      <w:pPr>
        <w:pStyle w:val="3"/>
        <w:spacing w:line="0" w:lineRule="atLeast"/>
        <w:ind w:firstLine="2520" w:firstLineChars="1400"/>
        <w:jc w:val="left"/>
        <w:rPr>
          <w:rFonts w:hint="eastAsia" w:hAnsi="宋体"/>
          <w:color w:val="000000"/>
          <w:sz w:val="18"/>
          <w:szCs w:val="18"/>
        </w:rPr>
      </w:pPr>
      <w:r>
        <w:rPr>
          <w:rFonts w:hint="eastAsia" w:hAnsi="宋体"/>
          <w:sz w:val="18"/>
          <w:szCs w:val="18"/>
        </w:rPr>
        <w:t>整理得</w:t>
      </w:r>
      <w:r>
        <w:rPr>
          <w:rFonts w:hAnsi="宋体"/>
          <w:position w:val="-6"/>
          <w:sz w:val="18"/>
          <w:szCs w:val="18"/>
        </w:rPr>
        <w:object>
          <v:shape id="_x0000_i1027" o:spt="75" type="#_x0000_t75" style="height:16pt;width:78pt;" o:ole="t" filled="f" o:preferrelative="t" stroked="f" coordsize="21600,21600">
            <v:path/>
            <v:fill on="f" alignshape="1" focussize="0,0"/>
            <v:stroke on="f"/>
            <v:imagedata r:id="rId9" o:title=""/>
            <o:lock v:ext="edit" aspectratio="t"/>
            <w10:wrap type="none"/>
            <w10:anchorlock/>
          </v:shape>
          <o:OLEObject Type="Embed" ProgID="Equation.DSMT4" ShapeID="_x0000_i1027" DrawAspect="Content" ObjectID="_1468075727" r:id="rId8">
            <o:LockedField>false</o:LockedField>
          </o:OLEObject>
        </w:object>
      </w:r>
      <w:r>
        <w:rPr>
          <w:rFonts w:hint="eastAsia" w:hAnsi="宋体"/>
          <w:sz w:val="18"/>
          <w:szCs w:val="18"/>
        </w:rPr>
        <w:t>.</w:t>
      </w:r>
    </w:p>
    <w:p>
      <w:pPr>
        <w:spacing w:line="0" w:lineRule="atLeast"/>
        <w:rPr>
          <w:rFonts w:ascii="宋体" w:hAnsi="宋体"/>
          <w:sz w:val="18"/>
          <w:szCs w:val="18"/>
        </w:rPr>
      </w:pPr>
      <w:r>
        <w:rPr>
          <w:rFonts w:hint="eastAsia" w:ascii="宋体" w:hAnsi="宋体"/>
          <w:sz w:val="18"/>
          <w:szCs w:val="18"/>
        </w:rPr>
        <w:t>（设计意图：体现应用问题数学化，具体问题一般化．）</w:t>
      </w:r>
    </w:p>
    <w:p>
      <w:pPr>
        <w:spacing w:line="0" w:lineRule="atLeast"/>
        <w:ind w:firstLine="360" w:firstLineChars="200"/>
        <w:rPr>
          <w:rFonts w:ascii="宋体" w:hAnsi="宋体"/>
          <w:sz w:val="18"/>
          <w:szCs w:val="18"/>
        </w:rPr>
      </w:pPr>
      <w:r>
        <w:rPr>
          <w:rFonts w:hint="eastAsia" w:ascii="宋体" w:hAnsi="宋体"/>
          <w:sz w:val="18"/>
          <w:szCs w:val="18"/>
        </w:rPr>
        <w:t>明确问题：如何求出满足不等式</w:t>
      </w:r>
      <w:r>
        <w:rPr>
          <w:rFonts w:ascii="宋体" w:hAnsi="宋体"/>
          <w:position w:val="-6"/>
          <w:sz w:val="18"/>
          <w:szCs w:val="18"/>
        </w:rPr>
        <w:object>
          <v:shape id="_x0000_i1028" o:spt="75" type="#_x0000_t75" style="height:16pt;width:78pt;" o:ole="t" filled="f" o:preferrelative="t" stroked="f" coordsize="21600,21600">
            <v:path/>
            <v:fill on="f" alignshape="1" focussize="0,0"/>
            <v:stroke on="f"/>
            <v:imagedata r:id="rId9" o:title=""/>
            <o:lock v:ext="edit" aspectratio="t"/>
            <w10:wrap type="none"/>
            <w10:anchorlock/>
          </v:shape>
          <o:OLEObject Type="Embed" ProgID="Equation.DSMT4" ShapeID="_x0000_i1028" DrawAspect="Content" ObjectID="_1468075728" r:id="rId10">
            <o:LockedField>false</o:LockedField>
          </o:OLEObject>
        </w:object>
      </w:r>
      <w:r>
        <w:rPr>
          <w:rFonts w:hint="eastAsia" w:ascii="宋体" w:hAnsi="宋体"/>
          <w:sz w:val="18"/>
          <w:szCs w:val="18"/>
        </w:rPr>
        <w:t>的</w:t>
      </w:r>
      <w:r>
        <w:rPr>
          <w:rFonts w:ascii="宋体" w:hAnsi="宋体"/>
          <w:position w:val="-6"/>
          <w:sz w:val="18"/>
          <w:szCs w:val="18"/>
        </w:rPr>
        <w:object>
          <v:shape id="_x0000_i1029" o:spt="75" type="#_x0000_t75" style="height:11pt;width:10pt;" o:ole="t" filled="f" o:preferrelative="t" stroked="f" coordsize="21600,21600">
            <v:path/>
            <v:fill on="f" alignshape="1" focussize="0,0"/>
            <v:stroke on="f"/>
            <v:imagedata r:id="rId12" o:title=""/>
            <o:lock v:ext="edit" aspectratio="t"/>
            <w10:wrap type="none"/>
            <w10:anchorlock/>
          </v:shape>
          <o:OLEObject Type="Embed" ProgID="Equation.DSMT4" ShapeID="_x0000_i1029" DrawAspect="Content" ObjectID="_1468075729" r:id="rId11">
            <o:LockedField>false</o:LockedField>
          </o:OLEObject>
        </w:object>
      </w:r>
      <w:r>
        <w:rPr>
          <w:rFonts w:hint="eastAsia" w:ascii="宋体" w:hAnsi="宋体"/>
          <w:sz w:val="18"/>
          <w:szCs w:val="18"/>
        </w:rPr>
        <w:t>的取值？</w:t>
      </w:r>
    </w:p>
    <w:p>
      <w:pPr>
        <w:spacing w:line="0" w:lineRule="atLeast"/>
        <w:rPr>
          <w:rFonts w:ascii="宋体" w:hAnsi="宋体"/>
          <w:sz w:val="18"/>
          <w:szCs w:val="18"/>
        </w:rPr>
      </w:pPr>
      <w:r>
        <w:rPr>
          <w:rFonts w:hint="eastAsia" w:ascii="宋体" w:hAnsi="宋体"/>
          <w:sz w:val="18"/>
          <w:szCs w:val="18"/>
        </w:rPr>
        <w:t>对于</w:t>
      </w:r>
      <w:r>
        <w:rPr>
          <w:rFonts w:ascii="宋体" w:hAnsi="宋体"/>
          <w:position w:val="-6"/>
          <w:sz w:val="18"/>
          <w:szCs w:val="18"/>
        </w:rPr>
        <w:object>
          <v:shape id="_x0000_i1030" o:spt="75" type="#_x0000_t75" style="height:16pt;width:78pt;" o:ole="t" filled="f" o:preferrelative="t" stroked="f" coordsize="21600,21600">
            <v:path/>
            <v:fill on="f" alignshape="1" focussize="0,0"/>
            <v:stroke on="f"/>
            <v:imagedata r:id="rId9" o:title=""/>
            <o:lock v:ext="edit" aspectratio="t"/>
            <w10:wrap type="none"/>
            <w10:anchorlock/>
          </v:shape>
          <o:OLEObject Type="Embed" ProgID="Equation.DSMT4" ShapeID="_x0000_i1030" DrawAspect="Content" ObjectID="_1468075730" r:id="rId13">
            <o:LockedField>false</o:LockedField>
          </o:OLEObject>
        </w:object>
      </w:r>
      <w:r>
        <w:rPr>
          <w:rFonts w:hint="eastAsia" w:ascii="宋体" w:hAnsi="宋体"/>
          <w:sz w:val="18"/>
          <w:szCs w:val="18"/>
        </w:rPr>
        <w:t>是个什么问题？如何解决？</w:t>
      </w:r>
    </w:p>
    <w:p>
      <w:pPr>
        <w:spacing w:line="0" w:lineRule="atLeast"/>
        <w:rPr>
          <w:rFonts w:ascii="宋体" w:hAnsi="宋体"/>
          <w:sz w:val="18"/>
          <w:szCs w:val="18"/>
        </w:rPr>
      </w:pPr>
      <w:r>
        <w:rPr>
          <w:rFonts w:hint="eastAsia" w:ascii="宋体" w:hAnsi="宋体"/>
          <w:sz w:val="18"/>
          <w:szCs w:val="18"/>
        </w:rPr>
        <w:t>（意图：</w:t>
      </w:r>
      <w:r>
        <w:rPr>
          <w:rFonts w:ascii="宋体" w:hAnsi="宋体"/>
          <w:sz w:val="18"/>
          <w:szCs w:val="18"/>
        </w:rPr>
        <w:t>1．</w:t>
      </w:r>
      <w:r>
        <w:rPr>
          <w:rFonts w:hint="eastAsia" w:ascii="宋体" w:hAnsi="宋体"/>
          <w:sz w:val="18"/>
          <w:szCs w:val="18"/>
        </w:rPr>
        <w:t>让学生明确讨论的问题是一元二次不等式；</w:t>
      </w:r>
    </w:p>
    <w:p>
      <w:pPr>
        <w:spacing w:line="0" w:lineRule="atLeast"/>
        <w:rPr>
          <w:rFonts w:hint="eastAsia" w:ascii="宋体" w:hAnsi="宋体"/>
          <w:sz w:val="18"/>
          <w:szCs w:val="18"/>
        </w:rPr>
      </w:pPr>
      <w:r>
        <w:rPr>
          <w:rFonts w:ascii="宋体" w:hAnsi="宋体"/>
          <w:sz w:val="18"/>
          <w:szCs w:val="18"/>
        </w:rPr>
        <w:t>2．</w:t>
      </w:r>
      <w:r>
        <w:rPr>
          <w:rFonts w:hint="eastAsia" w:ascii="宋体" w:hAnsi="宋体"/>
          <w:sz w:val="18"/>
          <w:szCs w:val="18"/>
        </w:rPr>
        <w:t>让学生自己说出一元二次不等式的定义及它的形式．）</w:t>
      </w:r>
    </w:p>
    <w:p>
      <w:pPr>
        <w:spacing w:line="0" w:lineRule="atLeast"/>
        <w:rPr>
          <w:rFonts w:hint="eastAsia" w:ascii="宋体" w:hAnsi="宋体"/>
          <w:sz w:val="18"/>
          <w:szCs w:val="18"/>
        </w:rPr>
      </w:pPr>
      <w:r>
        <w:rPr>
          <w:rFonts w:hint="eastAsia" w:ascii="宋体" w:hAnsi="宋体"/>
          <w:sz w:val="18"/>
          <w:szCs w:val="18"/>
        </w:rPr>
        <w:t>（三）合作交流，探究新知</w:t>
      </w:r>
    </w:p>
    <w:p>
      <w:pPr>
        <w:spacing w:line="0" w:lineRule="atLeast"/>
        <w:ind w:firstLine="360" w:firstLineChars="200"/>
        <w:rPr>
          <w:rFonts w:hint="eastAsia" w:ascii="宋体" w:hAnsi="宋体"/>
          <w:sz w:val="18"/>
          <w:szCs w:val="18"/>
        </w:rPr>
      </w:pPr>
      <w:r>
        <w:rPr>
          <w:rFonts w:hint="eastAsia" w:ascii="宋体" w:hAnsi="宋体"/>
          <w:sz w:val="18"/>
          <w:szCs w:val="18"/>
        </w:rPr>
        <w:t>1． 探究一元二次不等式</w:t>
      </w:r>
      <w:r>
        <w:rPr>
          <w:rFonts w:ascii="宋体" w:hAnsi="宋体"/>
          <w:position w:val="-6"/>
          <w:sz w:val="18"/>
          <w:szCs w:val="18"/>
        </w:rPr>
        <w:object>
          <v:shape id="_x0000_i1031" o:spt="75" type="#_x0000_t75" style="height:16pt;width:66pt;" o:ole="t" filled="f" o:preferrelative="t" stroked="f" coordsize="21600,21600">
            <v:path/>
            <v:fill on="f" alignshape="1" focussize="0,0"/>
            <v:stroke on="f"/>
            <v:imagedata r:id="rId15" o:title=""/>
            <o:lock v:ext="edit" aspectratio="t"/>
            <w10:wrap type="none"/>
            <w10:anchorlock/>
          </v:shape>
          <o:OLEObject Type="Embed" ProgID="Equation.DSMT4" ShapeID="_x0000_i1031" DrawAspect="Content" ObjectID="_1468075731" r:id="rId14">
            <o:LockedField>false</o:LockedField>
          </o:OLEObject>
        </w:object>
      </w:r>
      <w:r>
        <w:rPr>
          <w:rFonts w:hint="eastAsia" w:ascii="宋体" w:hAnsi="宋体"/>
          <w:sz w:val="18"/>
          <w:szCs w:val="18"/>
        </w:rPr>
        <w:t>的解．</w:t>
      </w:r>
    </w:p>
    <w:p>
      <w:pPr>
        <w:spacing w:line="0" w:lineRule="atLeast"/>
        <w:ind w:firstLine="360" w:firstLineChars="200"/>
        <w:rPr>
          <w:rFonts w:hint="eastAsia" w:ascii="宋体" w:hAnsi="宋体"/>
          <w:sz w:val="18"/>
          <w:szCs w:val="18"/>
        </w:rPr>
      </w:pPr>
      <w:r>
        <w:rPr>
          <w:rFonts w:hint="eastAsia" w:ascii="宋体" w:hAnsi="宋体"/>
          <w:sz w:val="18"/>
          <w:szCs w:val="18"/>
        </w:rPr>
        <w:t>容易知道：一元二次方程</w:t>
      </w:r>
      <w:r>
        <w:rPr>
          <w:rFonts w:ascii="宋体" w:hAnsi="宋体"/>
          <w:position w:val="-6"/>
          <w:sz w:val="18"/>
          <w:szCs w:val="18"/>
        </w:rPr>
        <w:object>
          <v:shape id="_x0000_i1032" o:spt="75" type="#_x0000_t75" style="height:16pt;width:66pt;" o:ole="t" filled="f" o:preferrelative="t" stroked="f" coordsize="21600,21600">
            <v:path/>
            <v:fill on="f" alignshape="1" focussize="0,0"/>
            <v:stroke on="f"/>
            <v:imagedata r:id="rId17" o:title=""/>
            <o:lock v:ext="edit" aspectratio="t"/>
            <w10:wrap type="none"/>
            <w10:anchorlock/>
          </v:shape>
          <o:OLEObject Type="Embed" ProgID="Equation.DSMT4" ShapeID="_x0000_i1032" DrawAspect="Content" ObjectID="_1468075732" r:id="rId16">
            <o:LockedField>false</o:LockedField>
          </o:OLEObject>
        </w:object>
      </w:r>
      <w:r>
        <w:rPr>
          <w:rFonts w:hint="eastAsia" w:ascii="宋体" w:hAnsi="宋体"/>
          <w:sz w:val="18"/>
          <w:szCs w:val="18"/>
        </w:rPr>
        <w:t>的有两个实数根：</w:t>
      </w:r>
      <w:r>
        <w:rPr>
          <w:rFonts w:ascii="宋体" w:hAnsi="宋体"/>
          <w:position w:val="-12"/>
          <w:sz w:val="18"/>
          <w:szCs w:val="18"/>
        </w:rPr>
        <w:object>
          <v:shape id="_x0000_i1033" o:spt="75" type="#_x0000_t75" style="height:18pt;width:77pt;" o:ole="t" filled="f" o:preferrelative="t" stroked="f" coordsize="21600,21600">
            <v:path/>
            <v:fill on="f" alignshape="1" focussize="0,0"/>
            <v:stroke on="f"/>
            <v:imagedata r:id="rId19" o:title=""/>
            <o:lock v:ext="edit" aspectratio="t"/>
            <w10:wrap type="none"/>
            <w10:anchorlock/>
          </v:shape>
          <o:OLEObject Type="Embed" ProgID="Equation.DSMT4" ShapeID="_x0000_i1033" DrawAspect="Content" ObjectID="_1468075733" r:id="rId18">
            <o:LockedField>false</o:LockedField>
          </o:OLEObject>
        </w:object>
      </w:r>
      <w:r>
        <w:rPr>
          <w:rFonts w:hint="eastAsia" w:ascii="宋体" w:hAnsi="宋体"/>
          <w:sz w:val="18"/>
          <w:szCs w:val="18"/>
        </w:rPr>
        <w:t>．</w:t>
      </w:r>
    </w:p>
    <w:p>
      <w:pPr>
        <w:spacing w:line="0" w:lineRule="atLeast"/>
        <w:ind w:firstLine="360" w:firstLineChars="200"/>
        <w:rPr>
          <w:rFonts w:hint="eastAsia" w:ascii="宋体" w:hAnsi="宋体"/>
          <w:sz w:val="18"/>
          <w:szCs w:val="18"/>
        </w:rPr>
      </w:pPr>
      <w:r>
        <w:rPr>
          <w:rFonts w:hint="eastAsia" w:ascii="宋体" w:hAnsi="宋体"/>
          <w:sz w:val="18"/>
          <w:szCs w:val="18"/>
        </w:rPr>
        <w:t>二次函数</w:t>
      </w:r>
      <w:r>
        <w:rPr>
          <w:rFonts w:ascii="宋体" w:hAnsi="宋体"/>
          <w:position w:val="-10"/>
          <w:sz w:val="18"/>
          <w:szCs w:val="18"/>
        </w:rPr>
        <w:object>
          <v:shape id="_x0000_i1034" o:spt="75" type="#_x0000_t75" style="height:18pt;width:67pt;" o:ole="t" filled="f" o:preferrelative="t" stroked="f" coordsize="21600,21600">
            <v:path/>
            <v:fill on="f" alignshape="1" focussize="0,0"/>
            <v:stroke on="f"/>
            <v:imagedata r:id="rId21" o:title=""/>
            <o:lock v:ext="edit" aspectratio="t"/>
            <w10:wrap type="none"/>
            <w10:anchorlock/>
          </v:shape>
          <o:OLEObject Type="Embed" ProgID="Equation.DSMT4" ShapeID="_x0000_i1034" DrawAspect="Content" ObjectID="_1468075734" r:id="rId20">
            <o:LockedField>false</o:LockedField>
          </o:OLEObject>
        </w:object>
      </w:r>
      <w:r>
        <w:rPr>
          <w:rFonts w:hint="eastAsia" w:ascii="宋体" w:hAnsi="宋体"/>
          <w:sz w:val="18"/>
          <w:szCs w:val="18"/>
        </w:rPr>
        <w:t>与</w:t>
      </w:r>
      <w:r>
        <w:rPr>
          <w:rFonts w:ascii="宋体" w:hAnsi="宋体"/>
          <w:position w:val="-6"/>
          <w:sz w:val="18"/>
          <w:szCs w:val="18"/>
        </w:rPr>
        <w:object>
          <v:shape id="_x0000_i1035" o:spt="75" type="#_x0000_t75" style="height:11pt;width:10pt;" o:ole="t" filled="f" o:preferrelative="t" stroked="f" coordsize="21600,21600">
            <v:path/>
            <v:fill on="f" alignshape="1" focussize="0,0"/>
            <v:stroke on="f"/>
            <v:imagedata r:id="rId23" o:title=""/>
            <o:lock v:ext="edit" aspectratio="t"/>
            <w10:wrap type="none"/>
            <w10:anchorlock/>
          </v:shape>
          <o:OLEObject Type="Embed" ProgID="Equation.DSMT4" ShapeID="_x0000_i1035" DrawAspect="Content" ObjectID="_1468075735" r:id="rId22">
            <o:LockedField>false</o:LockedField>
          </o:OLEObject>
        </w:object>
      </w:r>
      <w:r>
        <w:rPr>
          <w:rFonts w:hint="eastAsia" w:ascii="宋体" w:hAnsi="宋体"/>
          <w:sz w:val="18"/>
          <w:szCs w:val="18"/>
        </w:rPr>
        <w:t>轴有两个交点：</w:t>
      </w:r>
      <w:r>
        <w:rPr>
          <w:rFonts w:ascii="宋体" w:hAnsi="宋体"/>
          <w:position w:val="-14"/>
          <w:sz w:val="18"/>
          <w:szCs w:val="18"/>
        </w:rPr>
        <w:object>
          <v:shape id="_x0000_i1036" o:spt="75" type="#_x0000_t75" style="height:20pt;width:74pt;" o:ole="t" filled="f" o:preferrelative="t" stroked="f" coordsize="21600,21600">
            <v:path/>
            <v:fill on="f" alignshape="1" focussize="0,0"/>
            <v:stroke on="f"/>
            <v:imagedata r:id="rId25" o:title=""/>
            <o:lock v:ext="edit" aspectratio="t"/>
            <w10:wrap type="none"/>
            <w10:anchorlock/>
          </v:shape>
          <o:OLEObject Type="Embed" ProgID="Equation.DSMT4" ShapeID="_x0000_i1036" DrawAspect="Content" ObjectID="_1468075736" r:id="rId24">
            <o:LockedField>false</o:LockedField>
          </o:OLEObject>
        </w:object>
      </w:r>
      <w:r>
        <w:rPr>
          <w:rFonts w:hint="eastAsia" w:ascii="宋体" w:hAnsi="宋体"/>
          <w:sz w:val="18"/>
          <w:szCs w:val="18"/>
        </w:rPr>
        <w:t>．</w:t>
      </w:r>
    </w:p>
    <w:p>
      <w:pPr>
        <w:spacing w:line="0" w:lineRule="atLeast"/>
        <w:rPr>
          <w:rFonts w:hint="eastAsia" w:ascii="宋体" w:hAnsi="宋体"/>
          <w:sz w:val="18"/>
          <w:szCs w:val="18"/>
        </w:rPr>
      </w:pPr>
      <w:r>
        <w:rPr>
          <w:rFonts w:hint="eastAsia" w:ascii="宋体" w:hAnsi="宋体"/>
          <w:sz w:val="18"/>
          <w:szCs w:val="18"/>
        </w:rPr>
        <w:t>思考1：观察图象一元二次方程的根与二次函数之间有什么关系？</w:t>
      </w:r>
    </w:p>
    <w:p>
      <w:pPr>
        <w:spacing w:line="0" w:lineRule="atLeast"/>
        <w:rPr>
          <w:rFonts w:hint="eastAsia" w:ascii="宋体" w:hAnsi="宋体"/>
          <w:sz w:val="18"/>
          <w:szCs w:val="18"/>
        </w:rPr>
      </w:pPr>
      <w:r>
        <w:rPr>
          <w:rFonts w:hint="eastAsia" w:ascii="宋体" w:hAnsi="宋体"/>
          <w:sz w:val="18"/>
          <w:szCs w:val="18"/>
        </w:rPr>
        <w:t>思考2：观察图象，当</w:t>
      </w:r>
      <w:r>
        <w:rPr>
          <w:rFonts w:ascii="宋体" w:hAnsi="宋体"/>
          <w:position w:val="-6"/>
          <w:sz w:val="18"/>
          <w:szCs w:val="18"/>
        </w:rPr>
        <w:object>
          <v:shape id="_x0000_i1037" o:spt="75" type="#_x0000_t75" style="height:11pt;width:10pt;" o:ole="t" filled="f" o:preferrelative="t" stroked="f" coordsize="21600,21600">
            <v:path/>
            <v:fill on="f" alignshape="1" focussize="0,0"/>
            <v:stroke on="f"/>
            <v:imagedata r:id="rId27" o:title=""/>
            <o:lock v:ext="edit" aspectratio="t"/>
            <w10:wrap type="none"/>
            <w10:anchorlock/>
          </v:shape>
          <o:OLEObject Type="Embed" ProgID="Equation.DSMT4" ShapeID="_x0000_i1037" DrawAspect="Content" ObjectID="_1468075737" r:id="rId26">
            <o:LockedField>false</o:LockedField>
          </o:OLEObject>
        </w:object>
      </w:r>
      <w:r>
        <w:rPr>
          <w:rFonts w:hint="eastAsia" w:ascii="宋体" w:hAnsi="宋体"/>
          <w:sz w:val="18"/>
          <w:szCs w:val="18"/>
        </w:rPr>
        <w:t>为何值时，</w:t>
      </w:r>
      <w:r>
        <w:rPr>
          <w:rFonts w:ascii="宋体" w:hAnsi="宋体"/>
          <w:position w:val="-10"/>
          <w:sz w:val="18"/>
          <w:szCs w:val="18"/>
        </w:rPr>
        <w:object>
          <v:shape id="_x0000_i1038" o:spt="75" type="#_x0000_t75" style="height:16pt;width:28pt;" o:ole="t" filled="f" o:preferrelative="t" stroked="f" coordsize="21600,21600">
            <v:path/>
            <v:fill on="f" alignshape="1" focussize="0,0"/>
            <v:stroke on="f"/>
            <v:imagedata r:id="rId29" o:title=""/>
            <o:lock v:ext="edit" aspectratio="t"/>
            <w10:wrap type="none"/>
            <w10:anchorlock/>
          </v:shape>
          <o:OLEObject Type="Embed" ProgID="Equation.DSMT4" ShapeID="_x0000_i1038" DrawAspect="Content" ObjectID="_1468075738" r:id="rId28">
            <o:LockedField>false</o:LockedField>
          </o:OLEObject>
        </w:object>
      </w:r>
      <w:r>
        <w:rPr>
          <w:rFonts w:hint="eastAsia" w:ascii="宋体" w:hAnsi="宋体"/>
          <w:sz w:val="18"/>
          <w:szCs w:val="18"/>
        </w:rPr>
        <w:t>；</w:t>
      </w:r>
    </w:p>
    <w:p>
      <w:pPr>
        <w:spacing w:line="0" w:lineRule="atLeast"/>
        <w:ind w:firstLine="1620" w:firstLineChars="900"/>
        <w:rPr>
          <w:rFonts w:hint="eastAsia" w:ascii="宋体" w:hAnsi="宋体"/>
          <w:sz w:val="18"/>
          <w:szCs w:val="18"/>
        </w:rPr>
      </w:pPr>
      <w:r>
        <w:rPr>
          <w:rFonts w:hint="eastAsia" w:ascii="宋体" w:hAnsi="宋体"/>
          <w:sz w:val="18"/>
          <w:szCs w:val="18"/>
        </w:rPr>
        <w:t>当</w:t>
      </w:r>
      <w:r>
        <w:rPr>
          <w:rFonts w:ascii="宋体" w:hAnsi="宋体"/>
          <w:position w:val="-6"/>
          <w:sz w:val="18"/>
          <w:szCs w:val="18"/>
        </w:rPr>
        <w:object>
          <v:shape id="_x0000_i1039" o:spt="75" type="#_x0000_t75" style="height:11pt;width:10pt;" o:ole="t" filled="f" o:preferrelative="t" stroked="f" coordsize="21600,21600">
            <v:path/>
            <v:fill on="f" alignshape="1" focussize="0,0"/>
            <v:stroke on="f"/>
            <v:imagedata r:id="rId31" o:title=""/>
            <o:lock v:ext="edit" aspectratio="t"/>
            <w10:wrap type="none"/>
            <w10:anchorlock/>
          </v:shape>
          <o:OLEObject Type="Embed" ProgID="Equation.DSMT4" ShapeID="_x0000_i1039" DrawAspect="Content" ObjectID="_1468075739" r:id="rId30">
            <o:LockedField>false</o:LockedField>
          </o:OLEObject>
        </w:object>
      </w:r>
      <w:r>
        <w:rPr>
          <w:rFonts w:hint="eastAsia" w:ascii="宋体" w:hAnsi="宋体"/>
          <w:sz w:val="18"/>
          <w:szCs w:val="18"/>
        </w:rPr>
        <w:t>为何值时，</w:t>
      </w:r>
      <w:r>
        <w:rPr>
          <w:rFonts w:ascii="宋体" w:hAnsi="宋体"/>
          <w:position w:val="-10"/>
          <w:sz w:val="18"/>
          <w:szCs w:val="18"/>
        </w:rPr>
        <w:object>
          <v:shape id="_x0000_i1040" o:spt="75" type="#_x0000_t75" style="height:16pt;width:28pt;" o:ole="t" filled="f" o:preferrelative="t" stroked="f" coordsize="21600,21600">
            <v:path/>
            <v:fill on="f" alignshape="1" focussize="0,0"/>
            <v:stroke on="f"/>
            <v:imagedata r:id="rId33" o:title=""/>
            <o:lock v:ext="edit" aspectratio="t"/>
            <w10:wrap type="none"/>
            <w10:anchorlock/>
          </v:shape>
          <o:OLEObject Type="Embed" ProgID="Equation.DSMT4" ShapeID="_x0000_i1040" DrawAspect="Content" ObjectID="_1468075740" r:id="rId32">
            <o:LockedField>false</o:LockedField>
          </o:OLEObject>
        </w:object>
      </w:r>
      <w:r>
        <w:rPr>
          <w:rFonts w:hint="eastAsia" w:ascii="宋体" w:hAnsi="宋体"/>
          <w:sz w:val="18"/>
          <w:szCs w:val="18"/>
        </w:rPr>
        <w:t>；</w:t>
      </w:r>
    </w:p>
    <w:p>
      <w:pPr>
        <w:spacing w:line="0" w:lineRule="atLeast"/>
        <w:ind w:firstLine="1620" w:firstLineChars="900"/>
        <w:rPr>
          <w:rFonts w:hint="eastAsia" w:ascii="宋体" w:hAnsi="宋体"/>
          <w:sz w:val="18"/>
          <w:szCs w:val="18"/>
        </w:rPr>
      </w:pPr>
      <w:r>
        <w:rPr>
          <w:rFonts w:hint="eastAsia" w:ascii="宋体" w:hAnsi="宋体"/>
          <w:sz w:val="18"/>
          <w:szCs w:val="18"/>
        </w:rPr>
        <w:t>当</w:t>
      </w:r>
      <w:r>
        <w:rPr>
          <w:rFonts w:ascii="宋体" w:hAnsi="宋体"/>
          <w:position w:val="-6"/>
          <w:sz w:val="18"/>
          <w:szCs w:val="18"/>
        </w:rPr>
        <w:object>
          <v:shape id="_x0000_i1041" o:spt="75" type="#_x0000_t75" style="height:11pt;width:10pt;" o:ole="t" filled="f" o:preferrelative="t" stroked="f" coordsize="21600,21600">
            <v:path/>
            <v:fill on="f" alignshape="1" focussize="0,0"/>
            <v:stroke on="f"/>
            <v:imagedata r:id="rId35" o:title=""/>
            <o:lock v:ext="edit" aspectratio="t"/>
            <w10:wrap type="none"/>
            <w10:anchorlock/>
          </v:shape>
          <o:OLEObject Type="Embed" ProgID="Equation.DSMT4" ShapeID="_x0000_i1041" DrawAspect="Content" ObjectID="_1468075741" r:id="rId34">
            <o:LockedField>false</o:LockedField>
          </o:OLEObject>
        </w:object>
      </w:r>
      <w:r>
        <w:rPr>
          <w:rFonts w:hint="eastAsia" w:ascii="宋体" w:hAnsi="宋体"/>
          <w:sz w:val="18"/>
          <w:szCs w:val="18"/>
        </w:rPr>
        <w:t>为何值时，</w:t>
      </w:r>
      <w:r>
        <w:rPr>
          <w:rFonts w:ascii="宋体" w:hAnsi="宋体"/>
          <w:position w:val="-10"/>
          <w:sz w:val="18"/>
          <w:szCs w:val="18"/>
        </w:rPr>
        <w:object>
          <v:shape id="_x0000_i1042" o:spt="75" type="#_x0000_t75" style="height:16pt;width:28pt;" o:ole="t" filled="f" o:preferrelative="t" stroked="f" coordsize="21600,21600">
            <v:path/>
            <v:fill on="f" alignshape="1" focussize="0,0"/>
            <v:stroke on="f"/>
            <v:imagedata r:id="rId37" o:title=""/>
            <o:lock v:ext="edit" aspectratio="t"/>
            <w10:wrap type="none"/>
            <w10:anchorlock/>
          </v:shape>
          <o:OLEObject Type="Embed" ProgID="Equation.DSMT4" ShapeID="_x0000_i1042" DrawAspect="Content" ObjectID="_1468075742" r:id="rId36">
            <o:LockedField>false</o:LockedField>
          </o:OLEObject>
        </w:object>
      </w:r>
      <w:r>
        <w:rPr>
          <w:rFonts w:hint="eastAsia" w:ascii="宋体" w:hAnsi="宋体"/>
          <w:sz w:val="18"/>
          <w:szCs w:val="18"/>
        </w:rPr>
        <w:t>．</w:t>
      </w:r>
    </w:p>
    <w:p>
      <w:pPr>
        <w:spacing w:line="0" w:lineRule="atLeast"/>
        <w:rPr>
          <w:rFonts w:hint="eastAsia" w:ascii="宋体" w:hAnsi="宋体"/>
          <w:sz w:val="18"/>
          <w:szCs w:val="18"/>
        </w:rPr>
      </w:pPr>
      <w:r>
        <w:rPr>
          <w:rFonts w:hint="eastAsia" w:ascii="宋体" w:hAnsi="宋体"/>
          <w:sz w:val="18"/>
          <w:szCs w:val="18"/>
        </w:rPr>
        <w:t>（设计意图</w:t>
      </w:r>
      <w:r>
        <w:rPr>
          <w:rFonts w:ascii="宋体" w:hAnsi="宋体"/>
          <w:sz w:val="18"/>
          <w:szCs w:val="18"/>
        </w:rPr>
        <w:t xml:space="preserve"> : </w:t>
      </w:r>
      <w:r>
        <w:rPr>
          <w:rFonts w:hint="eastAsia" w:ascii="宋体" w:hAnsi="宋体"/>
          <w:sz w:val="18"/>
          <w:szCs w:val="18"/>
        </w:rPr>
        <w:t>①体现学生的主体性；②有利于加强对图象的认识，从而加强数形结合的数学思想</w:t>
      </w:r>
      <w:r>
        <w:rPr>
          <w:rFonts w:ascii="宋体" w:hAnsi="宋体"/>
          <w:sz w:val="18"/>
          <w:szCs w:val="18"/>
        </w:rPr>
        <w:t xml:space="preserve"> </w:t>
      </w:r>
      <w:r>
        <w:rPr>
          <w:rFonts w:hint="eastAsia" w:ascii="宋体" w:hAnsi="宋体"/>
          <w:sz w:val="18"/>
          <w:szCs w:val="18"/>
        </w:rPr>
        <w:t>；③有利于加强学生理解一元二次不等式的解相关的三个因素；④为归纳解一元二次不等式做好准备．根据前面探讨的问题引导学生归纳一元二次不等式的解．）</w:t>
      </w:r>
    </w:p>
    <w:p>
      <w:pPr>
        <w:spacing w:line="0" w:lineRule="atLeast"/>
        <w:ind w:firstLine="360" w:firstLineChars="200"/>
        <w:rPr>
          <w:rFonts w:hint="eastAsia" w:ascii="宋体" w:hAnsi="宋体"/>
          <w:sz w:val="18"/>
          <w:szCs w:val="18"/>
        </w:rPr>
      </w:pPr>
      <w:r>
        <w:rPr>
          <w:rFonts w:hint="eastAsia" w:ascii="宋体" w:hAnsi="宋体"/>
          <w:sz w:val="18"/>
          <w:szCs w:val="18"/>
        </w:rPr>
        <w:t>2． 探究一元二次不等式</w:t>
      </w:r>
      <w:r>
        <w:rPr>
          <w:rFonts w:ascii="宋体" w:hAnsi="宋体"/>
          <w:position w:val="-14"/>
          <w:sz w:val="18"/>
          <w:szCs w:val="18"/>
        </w:rPr>
        <w:object>
          <v:shape id="_x0000_i1043" o:spt="75" type="#_x0000_t75" style="height:20pt;width:195pt;" o:ole="t" filled="f" o:preferrelative="t" stroked="f" coordsize="21600,21600">
            <v:path/>
            <v:fill on="f" alignshape="1" focussize="0,0"/>
            <v:stroke on="f"/>
            <v:imagedata r:id="rId39" o:title=""/>
            <o:lock v:ext="edit" aspectratio="t"/>
            <w10:wrap type="none"/>
            <w10:anchorlock/>
          </v:shape>
          <o:OLEObject Type="Embed" ProgID="Equation.DSMT4" ShapeID="_x0000_i1043" DrawAspect="Content" ObjectID="_1468075743" r:id="rId38">
            <o:LockedField>false</o:LockedField>
          </o:OLEObject>
        </w:object>
      </w:r>
      <w:r>
        <w:rPr>
          <w:rFonts w:hint="eastAsia" w:ascii="宋体" w:hAnsi="宋体"/>
          <w:sz w:val="18"/>
          <w:szCs w:val="18"/>
        </w:rPr>
        <w:t>的解法．</w:t>
      </w:r>
    </w:p>
    <w:p>
      <w:pPr>
        <w:spacing w:line="0" w:lineRule="atLeast"/>
        <w:ind w:firstLine="360" w:firstLineChars="200"/>
        <w:rPr>
          <w:rFonts w:hint="eastAsia" w:ascii="宋体" w:hAnsi="宋体"/>
          <w:sz w:val="18"/>
          <w:szCs w:val="18"/>
        </w:rPr>
      </w:pPr>
      <w:r>
        <w:rPr>
          <w:rFonts w:ascii="宋体" w:hAnsi="宋体"/>
          <w:sz w:val="18"/>
          <w:szCs w:val="18"/>
        </w:rPr>
        <w:t>组织讨论：从上面的例子出发，综合学生的意见，可以归纳出确定一元二次不等式的解集，关键要考虑：</w:t>
      </w:r>
    </w:p>
    <w:p>
      <w:pPr>
        <w:spacing w:line="0" w:lineRule="atLeast"/>
        <w:ind w:firstLine="360" w:firstLineChars="200"/>
        <w:rPr>
          <w:rFonts w:hint="eastAsia" w:ascii="宋体" w:hAnsi="宋体"/>
          <w:sz w:val="18"/>
          <w:szCs w:val="18"/>
        </w:rPr>
      </w:pPr>
      <w:r>
        <w:rPr>
          <w:rFonts w:ascii="宋体" w:hAnsi="宋体"/>
          <w:sz w:val="18"/>
          <w:szCs w:val="18"/>
        </w:rPr>
        <w:t>抛物线</w:t>
      </w:r>
      <w:r>
        <w:rPr>
          <w:rFonts w:ascii="宋体" w:hAnsi="宋体"/>
          <w:sz w:val="18"/>
          <w:szCs w:val="18"/>
        </w:rPr>
        <w:drawing>
          <wp:inline distT="0" distB="0" distL="114300" distR="114300">
            <wp:extent cx="254000" cy="165100"/>
            <wp:effectExtent l="0" t="0" r="12700" b="4445"/>
            <wp:docPr id="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0"/>
                    <pic:cNvPicPr>
                      <a:picLocks noChangeAspect="1"/>
                    </pic:cNvPicPr>
                  </pic:nvPicPr>
                  <pic:blipFill>
                    <a:blip r:embed="rId40"/>
                    <a:stretch>
                      <a:fillRect/>
                    </a:stretch>
                  </pic:blipFill>
                  <pic:spPr>
                    <a:xfrm>
                      <a:off x="0" y="0"/>
                      <a:ext cx="254000" cy="165100"/>
                    </a:xfrm>
                    <a:prstGeom prst="rect">
                      <a:avLst/>
                    </a:prstGeom>
                    <a:noFill/>
                    <a:ln>
                      <a:noFill/>
                    </a:ln>
                  </pic:spPr>
                </pic:pic>
              </a:graphicData>
            </a:graphic>
          </wp:inline>
        </w:drawing>
      </w:r>
      <w:r>
        <w:rPr>
          <w:rFonts w:ascii="宋体" w:hAnsi="宋体"/>
          <w:sz w:val="18"/>
          <w:szCs w:val="18"/>
        </w:rPr>
        <w:drawing>
          <wp:inline distT="0" distB="0" distL="114300" distR="114300">
            <wp:extent cx="774065" cy="203200"/>
            <wp:effectExtent l="0" t="0" r="6985" b="5080"/>
            <wp:docPr id="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1"/>
                    <pic:cNvPicPr>
                      <a:picLocks noChangeAspect="1"/>
                    </pic:cNvPicPr>
                  </pic:nvPicPr>
                  <pic:blipFill>
                    <a:blip r:embed="rId41"/>
                    <a:stretch>
                      <a:fillRect/>
                    </a:stretch>
                  </pic:blipFill>
                  <pic:spPr>
                    <a:xfrm>
                      <a:off x="0" y="0"/>
                      <a:ext cx="774065" cy="203200"/>
                    </a:xfrm>
                    <a:prstGeom prst="rect">
                      <a:avLst/>
                    </a:prstGeom>
                    <a:noFill/>
                    <a:ln>
                      <a:noFill/>
                    </a:ln>
                  </pic:spPr>
                </pic:pic>
              </a:graphicData>
            </a:graphic>
          </wp:inline>
        </w:drawing>
      </w:r>
      <w:r>
        <w:rPr>
          <w:rFonts w:ascii="宋体" w:hAnsi="宋体"/>
          <w:sz w:val="18"/>
          <w:szCs w:val="18"/>
        </w:rPr>
        <w:t>与</w:t>
      </w:r>
      <w:r>
        <w:rPr>
          <w:rFonts w:ascii="宋体" w:hAnsi="宋体"/>
          <w:sz w:val="18"/>
          <w:szCs w:val="18"/>
        </w:rPr>
        <w:object>
          <v:shape id="_x0000_i1046" o:spt="75" type="#_x0000_t75" style="height:11pt;width:10pt;" o:ole="t" filled="f" o:preferrelative="t" stroked="f" coordsize="21600,21600">
            <v:path/>
            <v:fill on="f" alignshape="1" focussize="0,0"/>
            <v:stroke on="f"/>
            <v:imagedata r:id="rId43" o:title=""/>
            <o:lock v:ext="edit" aspectratio="t"/>
            <w10:wrap type="none"/>
            <w10:anchorlock/>
          </v:shape>
          <o:OLEObject Type="Embed" ProgID="Equation.DSMT4" ShapeID="_x0000_i1046" DrawAspect="Content" ObjectID="_1468075744" r:id="rId42">
            <o:LockedField>false</o:LockedField>
          </o:OLEObject>
        </w:object>
      </w:r>
      <w:r>
        <w:rPr>
          <w:rFonts w:ascii="宋体" w:hAnsi="宋体"/>
          <w:sz w:val="18"/>
          <w:szCs w:val="18"/>
        </w:rPr>
        <w:t>轴的相关位置的情况，也就是一元二次方程</w:t>
      </w:r>
      <w:r>
        <w:rPr>
          <w:rFonts w:ascii="宋体" w:hAnsi="宋体"/>
          <w:sz w:val="18"/>
          <w:szCs w:val="18"/>
        </w:rPr>
        <w:drawing>
          <wp:inline distT="0" distB="0" distL="114300" distR="114300">
            <wp:extent cx="774065" cy="203200"/>
            <wp:effectExtent l="0" t="0" r="6985" b="5080"/>
            <wp:docPr id="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3"/>
                    <pic:cNvPicPr>
                      <a:picLocks noChangeAspect="1"/>
                    </pic:cNvPicPr>
                  </pic:nvPicPr>
                  <pic:blipFill>
                    <a:blip r:embed="rId41"/>
                    <a:stretch>
                      <a:fillRect/>
                    </a:stretch>
                  </pic:blipFill>
                  <pic:spPr>
                    <a:xfrm>
                      <a:off x="0" y="0"/>
                      <a:ext cx="774065" cy="203200"/>
                    </a:xfrm>
                    <a:prstGeom prst="rect">
                      <a:avLst/>
                    </a:prstGeom>
                    <a:noFill/>
                    <a:ln>
                      <a:noFill/>
                    </a:ln>
                  </pic:spPr>
                </pic:pic>
              </a:graphicData>
            </a:graphic>
          </wp:inline>
        </w:drawing>
      </w:r>
      <w:r>
        <w:rPr>
          <w:rFonts w:hint="eastAsia" w:ascii="宋体" w:hAnsi="宋体"/>
          <w:sz w:val="18"/>
          <w:szCs w:val="18"/>
        </w:rPr>
        <w:t>=0</w:t>
      </w:r>
      <w:r>
        <w:rPr>
          <w:rFonts w:ascii="宋体" w:hAnsi="宋体"/>
          <w:sz w:val="18"/>
          <w:szCs w:val="18"/>
        </w:rPr>
        <w:t>的根的情况</w:t>
      </w:r>
      <w:r>
        <w:rPr>
          <w:rFonts w:hint="eastAsia" w:ascii="宋体" w:hAnsi="宋体"/>
          <w:sz w:val="18"/>
          <w:szCs w:val="18"/>
        </w:rPr>
        <w:t>，而</w:t>
      </w:r>
      <w:r>
        <w:rPr>
          <w:rFonts w:ascii="宋体" w:hAnsi="宋体"/>
          <w:sz w:val="18"/>
          <w:szCs w:val="18"/>
        </w:rPr>
        <w:t>一元二次方</w:t>
      </w:r>
      <w:r>
        <w:rPr>
          <w:rFonts w:hint="eastAsia" w:ascii="宋体" w:hAnsi="宋体"/>
          <w:sz w:val="18"/>
          <w:szCs w:val="18"/>
        </w:rPr>
        <w:t>程根的情况是由</w:t>
      </w:r>
      <w:r>
        <w:rPr>
          <w:rFonts w:ascii="宋体" w:hAnsi="宋体"/>
          <w:sz w:val="18"/>
          <w:szCs w:val="18"/>
        </w:rPr>
        <w:t>判别式</w:t>
      </w:r>
      <w:r>
        <w:rPr>
          <w:rFonts w:ascii="宋体" w:hAnsi="宋体"/>
          <w:sz w:val="18"/>
          <w:szCs w:val="18"/>
        </w:rPr>
        <w:drawing>
          <wp:inline distT="0" distB="0" distL="114300" distR="114300">
            <wp:extent cx="825500" cy="203200"/>
            <wp:effectExtent l="0" t="0" r="12700" b="5080"/>
            <wp:docPr id="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4"/>
                    <pic:cNvPicPr>
                      <a:picLocks noChangeAspect="1"/>
                    </pic:cNvPicPr>
                  </pic:nvPicPr>
                  <pic:blipFill>
                    <a:blip r:embed="rId44"/>
                    <a:stretch>
                      <a:fillRect/>
                    </a:stretch>
                  </pic:blipFill>
                  <pic:spPr>
                    <a:xfrm>
                      <a:off x="0" y="0"/>
                      <a:ext cx="825500" cy="203200"/>
                    </a:xfrm>
                    <a:prstGeom prst="rect">
                      <a:avLst/>
                    </a:prstGeom>
                    <a:noFill/>
                    <a:ln>
                      <a:noFill/>
                    </a:ln>
                  </pic:spPr>
                </pic:pic>
              </a:graphicData>
            </a:graphic>
          </wp:inline>
        </w:drawing>
      </w:r>
      <w:r>
        <w:rPr>
          <w:rFonts w:ascii="宋体" w:hAnsi="宋体"/>
          <w:sz w:val="18"/>
          <w:szCs w:val="18"/>
        </w:rPr>
        <w:t>三种取值情况(</w:t>
      </w:r>
      <w:r>
        <w:rPr>
          <w:rFonts w:ascii="宋体" w:hAnsi="宋体"/>
          <w:sz w:val="18"/>
          <w:szCs w:val="18"/>
        </w:rPr>
        <w:object>
          <v:shape id="_x0000_i1049" o:spt="75" type="#_x0000_t75" style="height:13.95pt;width:29pt;" o:ole="t" filled="f" o:preferrelative="t" stroked="f" coordsize="21600,21600">
            <v:path/>
            <v:fill on="f" alignshape="1" focussize="0,0"/>
            <v:stroke on="f"/>
            <v:imagedata r:id="rId46" o:title=""/>
            <o:lock v:ext="edit" aspectratio="t"/>
            <w10:wrap type="none"/>
            <w10:anchorlock/>
          </v:shape>
          <o:OLEObject Type="Embed" ProgID="Equation.DSMT4" ShapeID="_x0000_i1049" DrawAspect="Content" ObjectID="_1468075745" r:id="rId45">
            <o:LockedField>false</o:LockedField>
          </o:OLEObject>
        </w:object>
      </w:r>
      <w:r>
        <w:rPr>
          <w:rFonts w:ascii="宋体" w:hAnsi="宋体"/>
          <w:sz w:val="18"/>
          <w:szCs w:val="18"/>
        </w:rPr>
        <w:t>，</w:t>
      </w:r>
      <w:r>
        <w:rPr>
          <w:rFonts w:ascii="宋体" w:hAnsi="宋体"/>
          <w:sz w:val="18"/>
          <w:szCs w:val="18"/>
        </w:rPr>
        <w:object>
          <v:shape id="_x0000_i1050" o:spt="75" type="#_x0000_t75" style="height:13.95pt;width:29pt;" o:ole="t" filled="f" o:preferrelative="t" stroked="f" coordsize="21600,21600">
            <v:path/>
            <v:fill on="f" alignshape="1" focussize="0,0"/>
            <v:stroke on="f"/>
            <v:imagedata r:id="rId48" o:title=""/>
            <o:lock v:ext="edit" aspectratio="t"/>
            <w10:wrap type="none"/>
            <w10:anchorlock/>
          </v:shape>
          <o:OLEObject Type="Embed" ProgID="Equation.DSMT4" ShapeID="_x0000_i1050" DrawAspect="Content" ObjectID="_1468075746" r:id="rId47">
            <o:LockedField>false</o:LockedField>
          </o:OLEObject>
        </w:object>
      </w:r>
      <w:r>
        <w:rPr>
          <w:rFonts w:ascii="宋体" w:hAnsi="宋体"/>
          <w:sz w:val="18"/>
          <w:szCs w:val="18"/>
        </w:rPr>
        <w:t>，</w:t>
      </w:r>
      <w:r>
        <w:rPr>
          <w:rFonts w:ascii="宋体" w:hAnsi="宋体"/>
          <w:sz w:val="18"/>
          <w:szCs w:val="18"/>
        </w:rPr>
        <w:object>
          <v:shape id="_x0000_i1051" o:spt="75" type="#_x0000_t75" style="height:13.95pt;width:29pt;" o:ole="t" filled="f" o:preferrelative="t" stroked="f" coordsize="21600,21600">
            <v:path/>
            <v:fill on="f" alignshape="1" focussize="0,0"/>
            <v:stroke on="f"/>
            <v:imagedata r:id="rId50" o:title=""/>
            <o:lock v:ext="edit" aspectratio="t"/>
            <w10:wrap type="none"/>
            <w10:anchorlock/>
          </v:shape>
          <o:OLEObject Type="Embed" ProgID="Equation.DSMT4" ShapeID="_x0000_i1051" DrawAspect="Content" ObjectID="_1468075747" r:id="rId49">
            <o:LockedField>false</o:LockedField>
          </o:OLEObject>
        </w:object>
      </w:r>
      <w:r>
        <w:rPr>
          <w:rFonts w:ascii="宋体" w:hAnsi="宋体"/>
          <w:sz w:val="18"/>
          <w:szCs w:val="18"/>
        </w:rPr>
        <w:t>）来确定</w:t>
      </w:r>
      <w:r>
        <w:rPr>
          <w:rFonts w:hint="eastAsia" w:ascii="宋体" w:hAnsi="宋体"/>
          <w:sz w:val="18"/>
          <w:szCs w:val="18"/>
        </w:rPr>
        <w:t>．</w:t>
      </w:r>
    </w:p>
    <w:p>
      <w:pPr>
        <w:spacing w:line="0" w:lineRule="atLeast"/>
        <w:rPr>
          <w:rFonts w:hint="eastAsia" w:ascii="宋体" w:hAnsi="宋体"/>
          <w:sz w:val="18"/>
          <w:szCs w:val="18"/>
        </w:rPr>
      </w:pPr>
      <w:r>
        <w:rPr>
          <w:rFonts w:hint="eastAsia" w:ascii="宋体" w:hAnsi="宋体"/>
          <w:sz w:val="18"/>
          <w:szCs w:val="18"/>
        </w:rPr>
        <w:t>（设计意图：这里我将运用多媒体图标的形式来展现出其解法思路，学生有一个完整的逻辑思维，让学生在探究中建立知识间的联系，体会数形结合，强调突出本节的难点．）</w:t>
      </w:r>
    </w:p>
    <w:p>
      <w:pPr>
        <w:spacing w:line="0" w:lineRule="atLeast"/>
        <w:rPr>
          <w:rFonts w:hint="eastAsia" w:ascii="宋体" w:hAnsi="宋体"/>
          <w:sz w:val="18"/>
          <w:szCs w:val="18"/>
        </w:rPr>
      </w:pPr>
      <w:r>
        <w:rPr>
          <w:rFonts w:hint="eastAsia" w:ascii="宋体" w:hAnsi="宋体"/>
          <w:sz w:val="18"/>
          <w:szCs w:val="18"/>
        </w:rPr>
        <w:t>（四）数学运用，深化认知．</w:t>
      </w:r>
    </w:p>
    <w:p>
      <w:pPr>
        <w:spacing w:line="0" w:lineRule="atLeast"/>
        <w:ind w:firstLine="360" w:firstLineChars="200"/>
        <w:rPr>
          <w:rFonts w:ascii="宋体" w:hAnsi="宋体"/>
          <w:sz w:val="18"/>
          <w:szCs w:val="18"/>
        </w:rPr>
      </w:pPr>
      <w:r>
        <w:rPr>
          <w:rFonts w:hint="eastAsia" w:ascii="宋体" w:hAnsi="宋体"/>
          <w:sz w:val="18"/>
          <w:szCs w:val="18"/>
        </w:rPr>
        <w:t>例1．求不等式</w:t>
      </w:r>
      <w:r>
        <w:rPr>
          <w:rFonts w:ascii="宋体" w:hAnsi="宋体"/>
          <w:sz w:val="18"/>
          <w:szCs w:val="18"/>
        </w:rPr>
        <w:object>
          <v:shape id="_x0000_i1052" o:spt="75" type="#_x0000_t75" style="height:16pt;width:78pt;" o:ole="t" filled="f" o:preferrelative="t" stroked="f" coordsize="21600,21600">
            <v:path/>
            <v:fill on="f" alignshape="1" focussize="0,0"/>
            <v:stroke on="f"/>
            <v:imagedata r:id="rId52" o:title=""/>
            <o:lock v:ext="edit" aspectratio="t"/>
            <w10:wrap type="none"/>
            <w10:anchorlock/>
          </v:shape>
          <o:OLEObject Type="Embed" ProgID="Equation.DSMT4" ShapeID="_x0000_i1052" DrawAspect="Content" ObjectID="_1468075748" r:id="rId51">
            <o:LockedField>false</o:LockedField>
          </o:OLEObject>
        </w:object>
      </w:r>
      <w:r>
        <w:rPr>
          <w:rFonts w:hint="eastAsia" w:ascii="宋体" w:hAnsi="宋体"/>
          <w:sz w:val="18"/>
          <w:szCs w:val="18"/>
        </w:rPr>
        <w:t>的解集．</w:t>
      </w:r>
    </w:p>
    <w:p>
      <w:pPr>
        <w:spacing w:line="0" w:lineRule="atLeast"/>
        <w:ind w:firstLine="360" w:firstLineChars="200"/>
        <w:rPr>
          <w:rFonts w:ascii="宋体" w:hAnsi="宋体"/>
          <w:sz w:val="18"/>
          <w:szCs w:val="18"/>
        </w:rPr>
      </w:pPr>
      <w:r>
        <w:rPr>
          <w:rFonts w:hint="eastAsia" w:ascii="宋体" w:hAnsi="宋体"/>
          <w:sz w:val="18"/>
          <w:szCs w:val="18"/>
        </w:rPr>
        <w:t>变式为：求不等式</w:t>
      </w:r>
      <w:r>
        <w:rPr>
          <w:rFonts w:ascii="宋体" w:hAnsi="宋体"/>
          <w:sz w:val="18"/>
          <w:szCs w:val="18"/>
        </w:rPr>
        <w:object>
          <v:shape id="_x0000_i1053" o:spt="75" type="#_x0000_t75" style="height:16pt;width:77pt;" o:ole="t" filled="f" o:preferrelative="t" stroked="f" coordsize="21600,21600">
            <v:path/>
            <v:fill on="f" alignshape="1" focussize="0,0"/>
            <v:stroke on="f"/>
            <v:imagedata r:id="rId54" o:title=""/>
            <o:lock v:ext="edit" aspectratio="t"/>
            <w10:wrap type="none"/>
            <w10:anchorlock/>
          </v:shape>
          <o:OLEObject Type="Embed" ProgID="Equation.DSMT4" ShapeID="_x0000_i1053" DrawAspect="Content" ObjectID="_1468075749" r:id="rId53">
            <o:LockedField>false</o:LockedField>
          </o:OLEObject>
        </w:object>
      </w:r>
      <w:r>
        <w:rPr>
          <w:rFonts w:hint="eastAsia" w:ascii="宋体" w:hAnsi="宋体"/>
          <w:sz w:val="18"/>
          <w:szCs w:val="18"/>
        </w:rPr>
        <w:t>的解集．</w:t>
      </w:r>
    </w:p>
    <w:p>
      <w:pPr>
        <w:spacing w:line="0" w:lineRule="atLeast"/>
        <w:ind w:firstLine="360" w:firstLineChars="200"/>
        <w:rPr>
          <w:rFonts w:hint="eastAsia" w:ascii="宋体" w:hAnsi="宋体"/>
          <w:sz w:val="18"/>
          <w:szCs w:val="18"/>
        </w:rPr>
      </w:pPr>
      <w:r>
        <w:rPr>
          <w:rFonts w:hint="eastAsia" w:ascii="宋体" w:hAnsi="宋体"/>
          <w:sz w:val="18"/>
          <w:szCs w:val="18"/>
        </w:rPr>
        <w:t>例2．解不等式</w:t>
      </w:r>
      <w:r>
        <w:rPr>
          <w:rFonts w:ascii="宋体" w:hAnsi="宋体"/>
          <w:sz w:val="18"/>
          <w:szCs w:val="18"/>
        </w:rPr>
        <w:drawing>
          <wp:inline distT="0" distB="0" distL="114300" distR="114300">
            <wp:extent cx="1028700" cy="203200"/>
            <wp:effectExtent l="0" t="0" r="0" b="5080"/>
            <wp:docPr id="5"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0"/>
                    <pic:cNvPicPr>
                      <a:picLocks noChangeAspect="1"/>
                    </pic:cNvPicPr>
                  </pic:nvPicPr>
                  <pic:blipFill>
                    <a:blip r:embed="rId55"/>
                    <a:stretch>
                      <a:fillRect/>
                    </a:stretch>
                  </pic:blipFill>
                  <pic:spPr>
                    <a:xfrm>
                      <a:off x="0" y="0"/>
                      <a:ext cx="1028700" cy="203200"/>
                    </a:xfrm>
                    <a:prstGeom prst="rect">
                      <a:avLst/>
                    </a:prstGeom>
                    <a:noFill/>
                    <a:ln>
                      <a:noFill/>
                    </a:ln>
                  </pic:spPr>
                </pic:pic>
              </a:graphicData>
            </a:graphic>
          </wp:inline>
        </w:drawing>
      </w:r>
      <w:r>
        <w:rPr>
          <w:rFonts w:hint="eastAsia" w:ascii="宋体" w:hAnsi="宋体"/>
          <w:sz w:val="18"/>
          <w:szCs w:val="18"/>
        </w:rPr>
        <w:t>．</w:t>
      </w:r>
    </w:p>
    <w:p>
      <w:pPr>
        <w:spacing w:line="0" w:lineRule="atLeast"/>
        <w:rPr>
          <w:rFonts w:ascii="宋体" w:hAnsi="宋体"/>
          <w:sz w:val="18"/>
          <w:szCs w:val="18"/>
        </w:rPr>
      </w:pPr>
      <w:r>
        <w:rPr>
          <w:rFonts w:hint="eastAsia" w:ascii="宋体" w:hAnsi="宋体"/>
          <w:sz w:val="18"/>
          <w:szCs w:val="18"/>
        </w:rPr>
        <w:t>（设计意图：先让学生来解答例题，若教师巡视、指导，讲评学生完成情况，寻找学生中的闪光点，给予热情表扬．）</w:t>
      </w:r>
    </w:p>
    <w:p>
      <w:pPr>
        <w:spacing w:line="0" w:lineRule="atLeast"/>
        <w:rPr>
          <w:rFonts w:ascii="宋体" w:hAnsi="宋体"/>
          <w:sz w:val="18"/>
          <w:szCs w:val="18"/>
        </w:rPr>
      </w:pPr>
      <w:r>
        <w:rPr>
          <w:rFonts w:hint="eastAsia" w:ascii="宋体" w:hAnsi="宋体"/>
          <w:sz w:val="18"/>
          <w:szCs w:val="18"/>
        </w:rPr>
        <w:t>回答开篇的数学问题，什么情况下准备的树苗会有剩余？</w:t>
      </w:r>
    </w:p>
    <w:p>
      <w:pPr>
        <w:spacing w:line="0" w:lineRule="atLeast"/>
        <w:rPr>
          <w:rFonts w:ascii="宋体" w:hAnsi="宋体"/>
          <w:sz w:val="18"/>
          <w:szCs w:val="18"/>
        </w:rPr>
      </w:pPr>
      <w:r>
        <w:rPr>
          <w:rFonts w:hint="eastAsia" w:ascii="宋体" w:hAnsi="宋体"/>
          <w:sz w:val="18"/>
          <w:szCs w:val="18"/>
        </w:rPr>
        <w:t>补充：矩形空地长为多少时，树苗正好将空地植满呢？什么时候会不够用？</w:t>
      </w:r>
    </w:p>
    <w:p>
      <w:pPr>
        <w:spacing w:line="0" w:lineRule="atLeast"/>
        <w:rPr>
          <w:rFonts w:ascii="宋体" w:hAnsi="宋体"/>
          <w:sz w:val="18"/>
          <w:szCs w:val="18"/>
        </w:rPr>
      </w:pPr>
      <w:r>
        <w:rPr>
          <w:rFonts w:hint="eastAsia" w:ascii="宋体" w:hAnsi="宋体"/>
          <w:sz w:val="18"/>
          <w:szCs w:val="18"/>
        </w:rPr>
        <w:t>目的</w:t>
      </w:r>
      <w:r>
        <w:rPr>
          <w:rFonts w:ascii="宋体" w:hAnsi="宋体"/>
          <w:sz w:val="18"/>
          <w:szCs w:val="18"/>
        </w:rPr>
        <w:t xml:space="preserve">: </w:t>
      </w:r>
      <w:r>
        <w:rPr>
          <w:rFonts w:hint="eastAsia" w:ascii="宋体" w:hAnsi="宋体"/>
          <w:sz w:val="18"/>
          <w:szCs w:val="18"/>
        </w:rPr>
        <w:t>强调对于实际问题还应考虑实际情况（即长度必须大于零）．另外，再次巩固学生对三个“二次”的理解．</w:t>
      </w:r>
    </w:p>
    <w:p>
      <w:pPr>
        <w:spacing w:line="0" w:lineRule="atLeast"/>
        <w:rPr>
          <w:rFonts w:hint="eastAsia" w:ascii="宋体" w:hAnsi="宋体"/>
          <w:sz w:val="18"/>
          <w:szCs w:val="18"/>
        </w:rPr>
      </w:pPr>
      <w:r>
        <w:rPr>
          <w:rFonts w:hint="eastAsia" w:ascii="宋体" w:hAnsi="宋体"/>
          <w:sz w:val="18"/>
          <w:szCs w:val="18"/>
        </w:rPr>
        <w:t>（五）练习检测，巩固收获</w:t>
      </w:r>
    </w:p>
    <w:p>
      <w:pPr>
        <w:spacing w:line="0" w:lineRule="atLeast"/>
        <w:rPr>
          <w:rFonts w:hint="eastAsia" w:ascii="宋体" w:hAnsi="宋体"/>
          <w:sz w:val="18"/>
          <w:szCs w:val="18"/>
        </w:rPr>
      </w:pPr>
      <w:r>
        <w:rPr>
          <w:rFonts w:hint="eastAsia" w:ascii="宋体" w:hAnsi="宋体"/>
          <w:sz w:val="18"/>
          <w:szCs w:val="18"/>
        </w:rPr>
        <w:t>（1）求下列一元二次不等式的解集：</w:t>
      </w:r>
    </w:p>
    <w:p>
      <w:pPr>
        <w:spacing w:line="0" w:lineRule="atLeast"/>
        <w:rPr>
          <w:rFonts w:hint="eastAsia" w:ascii="宋体" w:hAnsi="宋体"/>
          <w:sz w:val="18"/>
          <w:szCs w:val="18"/>
        </w:rPr>
      </w:pPr>
      <w:r>
        <w:rPr>
          <w:rFonts w:hint="eastAsia" w:ascii="宋体" w:hAnsi="宋体"/>
          <w:sz w:val="18"/>
          <w:szCs w:val="18"/>
        </w:rPr>
        <w:t xml:space="preserve">      </w:t>
      </w:r>
      <w:r>
        <w:rPr>
          <w:rFonts w:ascii="宋体" w:hAnsi="宋体"/>
          <w:sz w:val="18"/>
          <w:szCs w:val="18"/>
        </w:rPr>
        <w:object>
          <v:shape id="_x0000_i1055" o:spt="75" type="#_x0000_t75" style="height:16pt;width:62pt;" o:ole="t" filled="f" o:preferrelative="t" stroked="f" coordsize="21600,21600">
            <v:path/>
            <v:fill on="f" alignshape="1" focussize="0,0"/>
            <v:stroke on="f"/>
            <v:imagedata r:id="rId57" o:title=""/>
            <o:lock v:ext="edit" aspectratio="t"/>
            <w10:wrap type="none"/>
            <w10:anchorlock/>
          </v:shape>
          <o:OLEObject Type="Embed" ProgID="Equation.DSMT4" ShapeID="_x0000_i1055" DrawAspect="Content" ObjectID="_1468075750" r:id="rId56">
            <o:LockedField>false</o:LockedField>
          </o:OLEObject>
        </w:object>
      </w:r>
      <w:r>
        <w:rPr>
          <w:rFonts w:hint="eastAsia" w:ascii="宋体" w:hAnsi="宋体"/>
          <w:sz w:val="18"/>
          <w:szCs w:val="18"/>
        </w:rPr>
        <w:t xml:space="preserve"> </w:t>
      </w:r>
    </w:p>
    <w:p>
      <w:pPr>
        <w:spacing w:line="0" w:lineRule="atLeast"/>
        <w:rPr>
          <w:rFonts w:hint="eastAsia" w:ascii="宋体" w:hAnsi="宋体"/>
          <w:sz w:val="18"/>
          <w:szCs w:val="18"/>
        </w:rPr>
      </w:pPr>
      <w:r>
        <w:rPr>
          <w:rFonts w:hint="eastAsia" w:ascii="宋体" w:hAnsi="宋体"/>
          <w:sz w:val="18"/>
          <w:szCs w:val="18"/>
        </w:rPr>
        <w:t xml:space="preserve">      </w:t>
      </w:r>
      <w:r>
        <w:rPr>
          <w:rFonts w:ascii="宋体" w:hAnsi="宋体"/>
          <w:sz w:val="18"/>
          <w:szCs w:val="18"/>
        </w:rPr>
        <w:object>
          <v:shape id="_x0000_i1056" o:spt="75" type="#_x0000_t75" style="height:16pt;width:65pt;" o:ole="t" filled="f" o:preferrelative="t" stroked="f" coordsize="21600,21600">
            <v:path/>
            <v:fill on="f" alignshape="1" focussize="0,0"/>
            <v:stroke on="f"/>
            <v:imagedata r:id="rId59" o:title=""/>
            <o:lock v:ext="edit" aspectratio="t"/>
            <w10:wrap type="none"/>
            <w10:anchorlock/>
          </v:shape>
          <o:OLEObject Type="Embed" ProgID="Equation.DSMT4" ShapeID="_x0000_i1056" DrawAspect="Content" ObjectID="_1468075751" r:id="rId58">
            <o:LockedField>false</o:LockedField>
          </o:OLEObject>
        </w:object>
      </w:r>
    </w:p>
    <w:p>
      <w:pPr>
        <w:pStyle w:val="3"/>
        <w:spacing w:line="0" w:lineRule="atLeast"/>
        <w:ind w:left="2"/>
        <w:jc w:val="left"/>
        <w:rPr>
          <w:rFonts w:hint="eastAsia" w:hAnsi="宋体"/>
          <w:color w:val="000000"/>
          <w:sz w:val="18"/>
          <w:szCs w:val="18"/>
        </w:rPr>
      </w:pPr>
      <w:r>
        <w:rPr>
          <w:rFonts w:hint="eastAsia" w:hAnsi="宋体"/>
          <w:sz w:val="18"/>
          <w:szCs w:val="18"/>
        </w:rPr>
        <w:t>（2）</w:t>
      </w:r>
      <w:r>
        <w:rPr>
          <w:rFonts w:hint="eastAsia" w:hAnsi="宋体"/>
          <w:color w:val="000000"/>
          <w:sz w:val="18"/>
          <w:szCs w:val="18"/>
        </w:rPr>
        <w:t>函数</w:t>
      </w:r>
      <w:r>
        <w:rPr>
          <w:rFonts w:hAnsi="宋体"/>
          <w:color w:val="000000"/>
          <w:position w:val="-10"/>
          <w:sz w:val="18"/>
          <w:szCs w:val="18"/>
        </w:rPr>
        <w:object>
          <v:shape id="_x0000_i1057" o:spt="75" type="#_x0000_t75" style="height:21pt;width:76pt;" o:ole="t" filled="f" o:preferrelative="t" stroked="f" coordsize="21600,21600">
            <v:path/>
            <v:fill on="f" alignshape="1" focussize="0,0"/>
            <v:stroke on="f"/>
            <v:imagedata r:id="rId61" o:title=""/>
            <o:lock v:ext="edit" aspectratio="t"/>
            <w10:wrap type="none"/>
            <w10:anchorlock/>
          </v:shape>
          <o:OLEObject Type="Embed" ProgID="Equation.DSMT4" ShapeID="_x0000_i1057" DrawAspect="Content" ObjectID="_1468075752" r:id="rId60">
            <o:LockedField>false</o:LockedField>
          </o:OLEObject>
        </w:object>
      </w:r>
      <w:r>
        <w:rPr>
          <w:rFonts w:hint="eastAsia" w:hAnsi="宋体"/>
          <w:color w:val="000000"/>
          <w:sz w:val="18"/>
          <w:szCs w:val="18"/>
        </w:rPr>
        <w:t>的定义域是</w:t>
      </w:r>
      <w:r>
        <w:rPr>
          <w:rFonts w:hint="eastAsia" w:hAnsi="宋体"/>
          <w:color w:val="000000"/>
          <w:sz w:val="18"/>
          <w:szCs w:val="18"/>
        </w:rPr>
        <w:tab/>
      </w:r>
      <w:r>
        <w:rPr>
          <w:rFonts w:hint="eastAsia" w:hAnsi="宋体"/>
          <w:color w:val="000000"/>
          <w:sz w:val="18"/>
          <w:szCs w:val="18"/>
        </w:rPr>
        <w:t>(　　)</w:t>
      </w:r>
    </w:p>
    <w:p>
      <w:pPr>
        <w:pStyle w:val="3"/>
        <w:spacing w:line="0" w:lineRule="atLeast"/>
        <w:ind w:left="2"/>
        <w:jc w:val="left"/>
        <w:rPr>
          <w:rFonts w:hint="eastAsia" w:hAnsi="宋体"/>
          <w:color w:val="000000"/>
          <w:sz w:val="18"/>
          <w:szCs w:val="18"/>
        </w:rPr>
      </w:pPr>
      <w:r>
        <w:rPr>
          <w:rFonts w:hint="eastAsia" w:hAnsi="宋体"/>
          <w:color w:val="000000"/>
          <w:sz w:val="18"/>
          <w:szCs w:val="18"/>
        </w:rPr>
        <w:t xml:space="preserve">      A．</w:t>
      </w:r>
      <w:r>
        <w:rPr>
          <w:rFonts w:hAnsi="宋体"/>
          <w:color w:val="000000"/>
          <w:position w:val="-16"/>
          <w:sz w:val="18"/>
          <w:szCs w:val="18"/>
        </w:rPr>
        <w:object>
          <v:shape id="_x0000_i1058" o:spt="75" type="#_x0000_t75" style="height:22pt;width:90pt;" o:ole="t" filled="f" o:preferrelative="t" stroked="f" coordsize="21600,21600">
            <v:path/>
            <v:fill on="f" alignshape="1" focussize="0,0"/>
            <v:stroke on="f"/>
            <v:imagedata r:id="rId63" o:title=""/>
            <o:lock v:ext="edit" aspectratio="t"/>
            <w10:wrap type="none"/>
            <w10:anchorlock/>
          </v:shape>
          <o:OLEObject Type="Embed" ProgID="Equation.DSMT4" ShapeID="_x0000_i1058" DrawAspect="Content" ObjectID="_1468075753" r:id="rId62">
            <o:LockedField>false</o:LockedField>
          </o:OLEObject>
        </w:object>
      </w:r>
      <w:r>
        <w:rPr>
          <w:rFonts w:hint="eastAsia" w:hAnsi="宋体"/>
          <w:color w:val="000000"/>
          <w:sz w:val="18"/>
          <w:szCs w:val="18"/>
        </w:rPr>
        <w:t xml:space="preserve"> </w:t>
      </w:r>
      <w:r>
        <w:rPr>
          <w:rFonts w:hint="eastAsia" w:hAnsi="宋体"/>
          <w:color w:val="000000"/>
          <w:sz w:val="18"/>
          <w:szCs w:val="18"/>
        </w:rPr>
        <w:tab/>
      </w:r>
      <w:r>
        <w:rPr>
          <w:rFonts w:hint="eastAsia" w:hAnsi="宋体"/>
          <w:color w:val="000000"/>
          <w:sz w:val="18"/>
          <w:szCs w:val="18"/>
        </w:rPr>
        <w:tab/>
      </w:r>
      <w:r>
        <w:rPr>
          <w:rFonts w:hint="eastAsia" w:hAnsi="宋体"/>
          <w:color w:val="000000"/>
          <w:sz w:val="18"/>
          <w:szCs w:val="18"/>
        </w:rPr>
        <w:tab/>
      </w:r>
      <w:r>
        <w:rPr>
          <w:rFonts w:hint="eastAsia" w:hAnsi="宋体"/>
          <w:color w:val="000000"/>
          <w:sz w:val="18"/>
          <w:szCs w:val="18"/>
        </w:rPr>
        <w:t>B．</w:t>
      </w:r>
      <w:r>
        <w:rPr>
          <w:rFonts w:hAnsi="宋体"/>
          <w:color w:val="000000"/>
          <w:position w:val="-16"/>
          <w:sz w:val="18"/>
          <w:szCs w:val="18"/>
        </w:rPr>
        <w:object>
          <v:shape id="_x0000_i1059" o:spt="75" type="#_x0000_t75" style="height:22pt;width:72pt;" o:ole="t" filled="f" o:preferrelative="t" stroked="f" coordsize="21600,21600">
            <v:path/>
            <v:fill on="f" alignshape="1" focussize="0,0"/>
            <v:stroke on="f"/>
            <v:imagedata r:id="rId65" o:title=""/>
            <o:lock v:ext="edit" aspectratio="t"/>
            <w10:wrap type="none"/>
            <w10:anchorlock/>
          </v:shape>
          <o:OLEObject Type="Embed" ProgID="Equation.DSMT4" ShapeID="_x0000_i1059" DrawAspect="Content" ObjectID="_1468075754" r:id="rId64">
            <o:LockedField>false</o:LockedField>
          </o:OLEObject>
        </w:object>
      </w:r>
    </w:p>
    <w:p>
      <w:pPr>
        <w:pStyle w:val="3"/>
        <w:spacing w:line="0" w:lineRule="atLeast"/>
        <w:ind w:left="2"/>
        <w:jc w:val="left"/>
        <w:rPr>
          <w:rFonts w:hint="eastAsia" w:hAnsi="宋体"/>
          <w:color w:val="000000"/>
          <w:sz w:val="18"/>
          <w:szCs w:val="18"/>
        </w:rPr>
      </w:pPr>
      <w:r>
        <w:rPr>
          <w:rFonts w:hint="eastAsia" w:hAnsi="宋体"/>
          <w:sz w:val="18"/>
          <w:szCs w:val="18"/>
        </w:rPr>
        <w:t xml:space="preserve">       C．</w:t>
      </w:r>
      <w:r>
        <w:rPr>
          <w:rFonts w:hAnsi="宋体"/>
          <w:position w:val="-16"/>
          <w:sz w:val="18"/>
          <w:szCs w:val="18"/>
        </w:rPr>
        <w:object>
          <v:shape id="_x0000_i1060" o:spt="75" type="#_x0000_t75" style="height:22pt;width:72pt;" o:ole="t" filled="f" o:preferrelative="t" stroked="f" coordsize="21600,21600">
            <v:path/>
            <v:fill on="f" alignshape="1" focussize="0,0"/>
            <v:stroke on="f"/>
            <v:imagedata r:id="rId67" o:title=""/>
            <o:lock v:ext="edit" aspectratio="t"/>
            <w10:wrap type="none"/>
            <w10:anchorlock/>
          </v:shape>
          <o:OLEObject Type="Embed" ProgID="Equation.DSMT4" ShapeID="_x0000_i1060" DrawAspect="Content" ObjectID="_1468075755" r:id="rId66">
            <o:LockedField>false</o:LockedField>
          </o:OLEObject>
        </w:object>
      </w:r>
      <w:r>
        <w:rPr>
          <w:rFonts w:hint="eastAsia" w:hAnsi="宋体"/>
          <w:sz w:val="18"/>
          <w:szCs w:val="18"/>
        </w:rPr>
        <w:t xml:space="preserve"> </w:t>
      </w:r>
      <w:r>
        <w:rPr>
          <w:rFonts w:hint="eastAsia" w:hAnsi="宋体"/>
          <w:sz w:val="18"/>
          <w:szCs w:val="18"/>
        </w:rPr>
        <w:tab/>
      </w:r>
      <w:r>
        <w:rPr>
          <w:rFonts w:hint="eastAsia" w:hAnsi="宋体"/>
          <w:sz w:val="18"/>
          <w:szCs w:val="18"/>
        </w:rPr>
        <w:tab/>
      </w:r>
      <w:r>
        <w:rPr>
          <w:rFonts w:hint="eastAsia" w:hAnsi="宋体"/>
          <w:sz w:val="18"/>
          <w:szCs w:val="18"/>
        </w:rPr>
        <w:tab/>
      </w:r>
      <w:r>
        <w:rPr>
          <w:rFonts w:hint="eastAsia" w:hAnsi="宋体"/>
          <w:sz w:val="18"/>
          <w:szCs w:val="18"/>
        </w:rPr>
        <w:tab/>
      </w:r>
      <w:r>
        <w:rPr>
          <w:rFonts w:hAnsi="宋体"/>
          <w:sz w:val="18"/>
          <w:szCs w:val="18"/>
        </w:rPr>
        <w:t>D</w:t>
      </w:r>
      <w:r>
        <w:rPr>
          <w:rFonts w:hint="eastAsia" w:hAnsi="宋体"/>
          <w:sz w:val="18"/>
          <w:szCs w:val="18"/>
        </w:rPr>
        <w:t>．</w:t>
      </w:r>
      <w:r>
        <w:rPr>
          <w:rFonts w:hAnsi="宋体"/>
          <w:position w:val="-6"/>
          <w:sz w:val="18"/>
          <w:szCs w:val="18"/>
        </w:rPr>
        <w:object>
          <v:shape id="_x0000_i1061" o:spt="75" type="#_x0000_t75" style="height:13.95pt;width:15pt;" o:ole="t" filled="f" o:preferrelative="t" stroked="f" coordsize="21600,21600">
            <v:path/>
            <v:fill on="f" alignshape="1" focussize="0,0"/>
            <v:stroke on="f"/>
            <v:imagedata r:id="rId69" o:title=""/>
            <o:lock v:ext="edit" aspectratio="t"/>
            <w10:wrap type="none"/>
            <w10:anchorlock/>
          </v:shape>
          <o:OLEObject Type="Embed" ProgID="Equation.DSMT4" ShapeID="_x0000_i1061" DrawAspect="Content" ObjectID="_1468075756" r:id="rId68">
            <o:LockedField>false</o:LockedField>
          </o:OLEObject>
        </w:object>
      </w:r>
    </w:p>
    <w:p>
      <w:pPr>
        <w:spacing w:line="0" w:lineRule="atLeast"/>
        <w:rPr>
          <w:rFonts w:hint="eastAsia" w:ascii="宋体" w:hAnsi="宋体"/>
          <w:sz w:val="18"/>
          <w:szCs w:val="18"/>
        </w:rPr>
      </w:pPr>
      <w:r>
        <w:rPr>
          <w:rFonts w:hint="eastAsia" w:ascii="宋体" w:hAnsi="宋体"/>
          <w:sz w:val="18"/>
          <w:szCs w:val="18"/>
        </w:rPr>
        <w:t>（设计意图：为了巩固和加深一元二次不等式的解法，让学生学以致用，接下来及时组织学生进行课堂练习．然后就学生在解题中出现的问题共同纠正．）</w:t>
      </w:r>
    </w:p>
    <w:p>
      <w:pPr>
        <w:spacing w:line="0" w:lineRule="atLeast"/>
        <w:rPr>
          <w:rFonts w:hint="eastAsia" w:ascii="宋体" w:hAnsi="宋体"/>
          <w:sz w:val="18"/>
          <w:szCs w:val="18"/>
        </w:rPr>
      </w:pPr>
      <w:r>
        <w:rPr>
          <w:rFonts w:hint="eastAsia" w:ascii="宋体" w:hAnsi="宋体"/>
          <w:sz w:val="18"/>
          <w:szCs w:val="18"/>
        </w:rPr>
        <w:t>（六）归纳小结，强化思想</w:t>
      </w:r>
    </w:p>
    <w:p>
      <w:pPr>
        <w:spacing w:line="0" w:lineRule="atLeast"/>
        <w:ind w:firstLine="360" w:firstLineChars="200"/>
        <w:rPr>
          <w:rFonts w:hint="eastAsia" w:ascii="宋体" w:hAnsi="宋体"/>
          <w:sz w:val="18"/>
          <w:szCs w:val="18"/>
        </w:rPr>
      </w:pPr>
      <w:r>
        <w:rPr>
          <w:rFonts w:hint="eastAsia" w:ascii="宋体" w:hAnsi="宋体"/>
          <w:sz w:val="18"/>
          <w:szCs w:val="18"/>
        </w:rPr>
        <w:t>设计意图：梳理本节课的知识点，总结一元二次不等式解法的步骤：“一化，二判，三求根，四画图，五写解集”的口诀来帮助学生记忆和归纳，让学生掌握严谨的做题方法，知晓本节课的重难点．</w:t>
      </w:r>
    </w:p>
    <w:p>
      <w:pPr>
        <w:spacing w:line="0" w:lineRule="atLeast"/>
        <w:rPr>
          <w:rFonts w:hint="eastAsia" w:ascii="宋体" w:hAnsi="宋体"/>
          <w:sz w:val="18"/>
          <w:szCs w:val="18"/>
        </w:rPr>
      </w:pPr>
      <w:r>
        <w:rPr>
          <w:rFonts w:hint="eastAsia" w:ascii="宋体" w:hAnsi="宋体"/>
          <w:sz w:val="18"/>
          <w:szCs w:val="18"/>
        </w:rPr>
        <w:t>（七）布置作业，拓展延伸</w:t>
      </w:r>
    </w:p>
    <w:p>
      <w:pPr>
        <w:widowControl/>
        <w:suppressAutoHyphens/>
        <w:spacing w:line="0" w:lineRule="atLeast"/>
        <w:ind w:firstLine="360" w:firstLineChars="200"/>
        <w:jc w:val="left"/>
        <w:rPr>
          <w:rFonts w:hint="eastAsia" w:ascii="宋体" w:hAnsi="宋体"/>
          <w:color w:val="000000"/>
          <w:sz w:val="18"/>
          <w:szCs w:val="18"/>
        </w:rPr>
      </w:pPr>
      <w:r>
        <w:rPr>
          <w:rFonts w:hint="eastAsia" w:ascii="宋体" w:hAnsi="宋体"/>
          <w:color w:val="000000"/>
          <w:sz w:val="18"/>
          <w:szCs w:val="18"/>
        </w:rPr>
        <w:t>必做题：课本第80页习题A组 1，2.</w:t>
      </w:r>
    </w:p>
    <w:p>
      <w:pPr>
        <w:spacing w:line="0" w:lineRule="atLeast"/>
        <w:ind w:firstLine="360" w:firstLineChars="200"/>
        <w:rPr>
          <w:rFonts w:hint="eastAsia" w:ascii="宋体" w:hAnsi="宋体"/>
          <w:sz w:val="18"/>
          <w:szCs w:val="18"/>
        </w:rPr>
      </w:pPr>
      <w:r>
        <w:rPr>
          <w:rFonts w:hint="eastAsia" w:ascii="宋体" w:hAnsi="宋体"/>
          <w:color w:val="000000"/>
          <w:sz w:val="18"/>
          <w:szCs w:val="18"/>
        </w:rPr>
        <w:t>选做题：</w:t>
      </w:r>
      <w:r>
        <w:rPr>
          <w:rFonts w:hint="eastAsia" w:ascii="宋体" w:hAnsi="宋体"/>
          <w:sz w:val="18"/>
          <w:szCs w:val="18"/>
        </w:rPr>
        <w:t>（1）若关于</w:t>
      </w:r>
      <w:r>
        <w:rPr>
          <w:rFonts w:ascii="宋体" w:hAnsi="宋体"/>
          <w:position w:val="-6"/>
          <w:sz w:val="18"/>
          <w:szCs w:val="18"/>
        </w:rPr>
        <w:object>
          <v:shape id="_x0000_i1062" o:spt="75" type="#_x0000_t75" style="height:14.8pt;width:16.9pt;" o:ole="t" filled="f" o:preferrelative="t" stroked="f" coordsize="21600,21600">
            <v:path/>
            <v:fill on="f" alignshape="1" focussize="0,0"/>
            <v:stroke on="f"/>
            <v:imagedata r:id="rId71" o:title=""/>
            <o:lock v:ext="edit" aspectratio="t"/>
            <w10:wrap type="none"/>
            <w10:anchorlock/>
          </v:shape>
          <o:OLEObject Type="Embed" ProgID="Equation.DSMT4" ShapeID="_x0000_i1062" DrawAspect="Content" ObjectID="_1468075757" r:id="rId70">
            <o:LockedField>false</o:LockedField>
          </o:OLEObject>
        </w:object>
      </w:r>
      <w:r>
        <w:rPr>
          <w:rFonts w:hint="eastAsia" w:ascii="宋体" w:hAnsi="宋体"/>
          <w:sz w:val="18"/>
          <w:szCs w:val="18"/>
        </w:rPr>
        <w:t>的一元二次方程</w:t>
      </w:r>
      <w:r>
        <w:rPr>
          <w:rFonts w:ascii="宋体" w:hAnsi="宋体"/>
          <w:position w:val="-10"/>
          <w:sz w:val="18"/>
          <w:szCs w:val="18"/>
        </w:rPr>
        <w:object>
          <v:shape id="_x0000_i1063" o:spt="75" type="#_x0000_t75" style="height:21.85pt;width:120.4pt;" o:ole="t" filled="f" o:preferrelative="t" stroked="f" coordsize="21600,21600">
            <v:path/>
            <v:fill on="f" alignshape="1" focussize="0,0"/>
            <v:stroke on="f"/>
            <v:imagedata r:id="rId73" o:title=""/>
            <o:lock v:ext="edit" aspectratio="t"/>
            <w10:wrap type="none"/>
            <w10:anchorlock/>
          </v:shape>
          <o:OLEObject Type="Embed" ProgID="Equation.DSMT4" ShapeID="_x0000_i1063" DrawAspect="Content" ObjectID="_1468075758" r:id="rId72">
            <o:LockedField>false</o:LockedField>
          </o:OLEObject>
        </w:object>
      </w:r>
      <w:r>
        <w:rPr>
          <w:rFonts w:hint="eastAsia" w:ascii="宋体" w:hAnsi="宋体"/>
          <w:sz w:val="18"/>
          <w:szCs w:val="18"/>
        </w:rPr>
        <w:t>有两个不相</w:t>
      </w:r>
    </w:p>
    <w:p>
      <w:pPr>
        <w:spacing w:line="0" w:lineRule="atLeast"/>
        <w:ind w:firstLine="1440" w:firstLineChars="800"/>
        <w:rPr>
          <w:rFonts w:hint="eastAsia" w:ascii="宋体" w:hAnsi="宋体"/>
          <w:sz w:val="18"/>
          <w:szCs w:val="18"/>
        </w:rPr>
      </w:pPr>
      <w:r>
        <w:rPr>
          <w:rFonts w:hint="eastAsia" w:ascii="宋体" w:hAnsi="宋体"/>
          <w:sz w:val="18"/>
          <w:szCs w:val="18"/>
        </w:rPr>
        <w:t>等的实数根，求</w:t>
      </w:r>
      <w:r>
        <w:rPr>
          <w:rFonts w:ascii="宋体" w:hAnsi="宋体"/>
          <w:position w:val="-6"/>
          <w:sz w:val="18"/>
          <w:szCs w:val="18"/>
        </w:rPr>
        <w:object>
          <v:shape id="_x0000_i1064" o:spt="75" type="#_x0000_t75" style="height:12.7pt;width:14.65pt;" o:ole="t" filled="f" o:preferrelative="t" stroked="f" coordsize="21600,21600">
            <v:path/>
            <v:fill on="f" alignshape="1" focussize="0,0"/>
            <v:stroke on="f"/>
            <v:imagedata r:id="rId75" o:title=""/>
            <o:lock v:ext="edit" aspectratio="t"/>
            <w10:wrap type="none"/>
            <w10:anchorlock/>
          </v:shape>
          <o:OLEObject Type="Embed" ProgID="Equation.DSMT4" ShapeID="_x0000_i1064" DrawAspect="Content" ObjectID="_1468075759" r:id="rId74">
            <o:LockedField>false</o:LockedField>
          </o:OLEObject>
        </w:object>
      </w:r>
      <w:r>
        <w:rPr>
          <w:rFonts w:hint="eastAsia" w:ascii="宋体" w:hAnsi="宋体"/>
          <w:sz w:val="18"/>
          <w:szCs w:val="18"/>
        </w:rPr>
        <w:t>的取值范围.</w:t>
      </w:r>
    </w:p>
    <w:p>
      <w:pPr>
        <w:spacing w:line="0" w:lineRule="atLeast"/>
        <w:ind w:firstLine="990" w:firstLineChars="550"/>
        <w:rPr>
          <w:rFonts w:hint="eastAsia" w:ascii="宋体" w:hAnsi="宋体"/>
          <w:sz w:val="18"/>
          <w:szCs w:val="18"/>
        </w:rPr>
      </w:pPr>
      <w:r>
        <w:rPr>
          <w:rFonts w:hint="eastAsia" w:ascii="宋体" w:hAnsi="宋体"/>
          <w:color w:val="000000"/>
          <w:sz w:val="18"/>
          <w:szCs w:val="18"/>
        </w:rPr>
        <w:t>（2）</w:t>
      </w:r>
      <w:r>
        <w:rPr>
          <w:rFonts w:hint="eastAsia" w:ascii="宋体" w:hAnsi="宋体"/>
          <w:sz w:val="18"/>
          <w:szCs w:val="18"/>
        </w:rPr>
        <w:t>已知不等式</w:t>
      </w:r>
      <w:r>
        <w:rPr>
          <w:rFonts w:ascii="宋体" w:hAnsi="宋体"/>
          <w:position w:val="-6"/>
          <w:sz w:val="18"/>
          <w:szCs w:val="18"/>
        </w:rPr>
        <w:object>
          <v:shape id="_x0000_i1065" o:spt="75" type="#_x0000_t75" style="height:18.95pt;width:82.95pt;" o:ole="t" filled="f" o:preferrelative="t" stroked="f" coordsize="21600,21600">
            <v:path/>
            <v:fill on="f" alignshape="1" focussize="0,0"/>
            <v:stroke on="f"/>
            <v:imagedata r:id="rId77" o:title=""/>
            <o:lock v:ext="edit" aspectratio="t"/>
            <w10:wrap type="none"/>
            <w10:anchorlock/>
          </v:shape>
          <o:OLEObject Type="Embed" ProgID="Equation.DSMT4" ShapeID="_x0000_i1065" DrawAspect="Content" ObjectID="_1468075760" r:id="rId76">
            <o:LockedField>false</o:LockedField>
          </o:OLEObject>
        </w:object>
      </w:r>
      <w:r>
        <w:rPr>
          <w:rFonts w:hint="eastAsia" w:ascii="宋体" w:hAnsi="宋体"/>
          <w:sz w:val="18"/>
          <w:szCs w:val="18"/>
        </w:rPr>
        <w:t>的解集为</w:t>
      </w:r>
      <w:r>
        <w:rPr>
          <w:rFonts w:ascii="宋体" w:hAnsi="宋体"/>
          <w:position w:val="-16"/>
          <w:sz w:val="18"/>
          <w:szCs w:val="18"/>
        </w:rPr>
        <w:object>
          <v:shape id="_x0000_i1066" o:spt="75" type="#_x0000_t75" style="height:25.05pt;width:72.4pt;" o:ole="t" filled="f" o:preferrelative="t" stroked="f" coordsize="21600,21600">
            <v:path/>
            <v:fill on="f" alignshape="1" focussize="0,0"/>
            <v:stroke on="f"/>
            <v:imagedata r:id="rId79" o:title=""/>
            <o:lock v:ext="edit" aspectratio="t"/>
            <w10:wrap type="none"/>
            <w10:anchorlock/>
          </v:shape>
          <o:OLEObject Type="Embed" ProgID="Equation.DSMT4" ShapeID="_x0000_i1066" DrawAspect="Content" ObjectID="_1468075761" r:id="rId78">
            <o:LockedField>false</o:LockedField>
          </o:OLEObject>
        </w:object>
      </w:r>
      <w:r>
        <w:rPr>
          <w:rFonts w:hint="eastAsia" w:ascii="宋体" w:hAnsi="宋体"/>
          <w:sz w:val="18"/>
          <w:szCs w:val="18"/>
        </w:rPr>
        <w:t>，求</w:t>
      </w:r>
      <w:r>
        <w:rPr>
          <w:rFonts w:ascii="宋体" w:hAnsi="宋体"/>
          <w:position w:val="-10"/>
          <w:sz w:val="18"/>
          <w:szCs w:val="18"/>
        </w:rPr>
        <w:object>
          <v:shape id="_x0000_i1067" o:spt="75" type="#_x0000_t75" style="height:17.35pt;width:22.15pt;" o:ole="t" filled="f" o:preferrelative="t" stroked="f" coordsize="21600,21600">
            <v:path/>
            <v:fill on="f" alignshape="1" focussize="0,0"/>
            <v:stroke on="f"/>
            <v:imagedata r:id="rId81" o:title=""/>
            <o:lock v:ext="edit" aspectratio="t"/>
            <w10:wrap type="none"/>
            <w10:anchorlock/>
          </v:shape>
          <o:OLEObject Type="Embed" ProgID="Equation.DSMT4" ShapeID="_x0000_i1067" DrawAspect="Content" ObjectID="_1468075762" r:id="rId80">
            <o:LockedField>false</o:LockedField>
          </o:OLEObject>
        </w:object>
      </w:r>
      <w:r>
        <w:rPr>
          <w:rFonts w:hint="eastAsia" w:ascii="宋体" w:hAnsi="宋体"/>
          <w:sz w:val="18"/>
          <w:szCs w:val="18"/>
        </w:rPr>
        <w:t>的</w:t>
      </w:r>
    </w:p>
    <w:p>
      <w:pPr>
        <w:spacing w:line="0" w:lineRule="atLeast"/>
        <w:ind w:firstLine="1440" w:firstLineChars="800"/>
        <w:rPr>
          <w:rFonts w:hint="eastAsia" w:ascii="宋体" w:hAnsi="宋体"/>
          <w:sz w:val="18"/>
          <w:szCs w:val="18"/>
        </w:rPr>
      </w:pPr>
      <w:r>
        <w:rPr>
          <w:rFonts w:hint="eastAsia" w:ascii="宋体" w:hAnsi="宋体"/>
          <w:sz w:val="18"/>
          <w:szCs w:val="18"/>
        </w:rPr>
        <w:t>值.</w:t>
      </w:r>
    </w:p>
    <w:p>
      <w:pPr>
        <w:spacing w:line="0" w:lineRule="atLeast"/>
        <w:rPr>
          <w:rFonts w:hint="eastAsia" w:ascii="宋体" w:hAnsi="宋体"/>
          <w:sz w:val="18"/>
          <w:szCs w:val="18"/>
        </w:rPr>
      </w:pPr>
      <w:r>
        <w:rPr>
          <w:rFonts w:hint="eastAsia" w:ascii="宋体" w:hAnsi="宋体"/>
          <w:sz w:val="18"/>
          <w:szCs w:val="18"/>
        </w:rPr>
        <w:t>（设计意图：以作业的巩固性和发展性为出发点，我设计了必做题和选做题，必做题是对本节课内容的反馈，选做题是对本节课知识的延伸，整体的设计意图是反馈教学，巩固提高．）</w:t>
      </w:r>
    </w:p>
    <w:p>
      <w:pPr>
        <w:spacing w:line="0" w:lineRule="atLeast"/>
        <w:rPr>
          <w:rFonts w:hint="eastAsia" w:ascii="宋体" w:hAnsi="宋体"/>
          <w:sz w:val="18"/>
          <w:szCs w:val="18"/>
        </w:rPr>
      </w:pPr>
      <w:r>
        <w:rPr>
          <w:rFonts w:hint="eastAsia" w:ascii="宋体" w:hAnsi="宋体"/>
          <w:sz w:val="18"/>
          <w:szCs w:val="18"/>
        </w:rPr>
        <w:t>四．教学总结</w:t>
      </w:r>
    </w:p>
    <w:p>
      <w:pPr>
        <w:spacing w:line="0" w:lineRule="atLeast"/>
        <w:ind w:firstLine="360" w:firstLineChars="200"/>
        <w:rPr>
          <w:rFonts w:hint="eastAsia" w:ascii="宋体" w:hAnsi="宋体"/>
          <w:sz w:val="18"/>
          <w:szCs w:val="18"/>
        </w:rPr>
      </w:pPr>
      <w:r>
        <w:rPr>
          <w:rFonts w:hint="eastAsia" w:ascii="宋体" w:hAnsi="宋体"/>
          <w:sz w:val="18"/>
          <w:szCs w:val="18"/>
        </w:rPr>
        <w:t>本节课的所有内容以习题的形式展现给学生，学生始终在解题中探究，在解题中发现，学生参与教学的全过程，成为课堂教学的主体和学习的主人，而老师只须时刻关注学生的活动过程，不时给予引导，及时纠正．</w:t>
      </w:r>
    </w:p>
    <w:p/>
    <w:sectPr>
      <w:pgSz w:w="11906" w:h="16838"/>
      <w:pgMar w:top="1440" w:right="1800" w:bottom="1440" w:left="1800" w:header="851" w:footer="992" w:gutter="0"/>
      <w:cols w:space="425" w:num="1"/>
      <w:docGrid w:type="lines" w:linePitch="312" w:charSpace="0"/>
      <w:headerReference w:type="default" r:id="R4a5f48005a6d4e04"/>
      <w:headerReference w:type="even" r:id="R44f6ec417ae74bc8"/>
      <w:headerReference w:type="first" r:id="R83281cddeecb4dee"/>
      <w:footerReference w:type="default" r:id="R49cdfaa225fa41ce"/>
      <w:footerReference w:type="even" r:id="R1b82ade8af8a4583"/>
      <w:footerReference w:type="first" r:id="R5ad4e8c370d74e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EB00F5"/>
    <w:rsid w:val="4AEB00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Plain Text"/>
    <w:basedOn w:val="1"/>
    <w:uiPriority w:val="0"/>
    <w:rPr>
      <w:rFonts w:ascii="宋体" w:hAnsi="Courier New" w:cs="Courier New"/>
      <w:szCs w:val="21"/>
    </w:rPr>
  </w:style>
  <w:style w:type="paragraph" w:customStyle="1" w:styleId="6">
    <w:name w:val="a"/>
    <w:basedOn w:val="2"/>
    <w:uiPriority w:val="0"/>
    <w:pPr>
      <w:spacing w:line="20" w:lineRule="exact"/>
      <w:jc w:val="center"/>
    </w:pPr>
    <w:rPr>
      <w:rFonts w:ascii="宋体" w:hAnsi="宋体"/>
      <w:color w:val="000000"/>
      <w:sz w:val="28"/>
    </w:rPr>
  </w:style>
</w:styles>
</file>

<file path=word/_rels/document.xml.rels>&#65279;<?xml version="1.0" encoding="utf-8"?><Relationships xmlns="http://schemas.openxmlformats.org/package/2006/relationships"><Relationship Type="http://schemas.openxmlformats.org/officeDocument/2006/relationships/image" Target="media/image3.wmf" Id="rId9" /><Relationship Type="http://schemas.openxmlformats.org/officeDocument/2006/relationships/fontTable" Target="fontTable.xml" Id="rId83" /><Relationship Type="http://schemas.openxmlformats.org/officeDocument/2006/relationships/customXml" Target="../customXml/item1.xml" Id="rId82" /><Relationship Type="http://schemas.openxmlformats.org/officeDocument/2006/relationships/image" Target="media/image40.wmf" Id="rId81" /><Relationship Type="http://schemas.openxmlformats.org/officeDocument/2006/relationships/oleObject" Target="embeddings/oleObject38.bin" Id="rId80" /><Relationship Type="http://schemas.openxmlformats.org/officeDocument/2006/relationships/oleObject" Target="embeddings/oleObject3.bin" Id="rId8" /><Relationship Type="http://schemas.openxmlformats.org/officeDocument/2006/relationships/image" Target="media/image39.wmf" Id="rId79" /><Relationship Type="http://schemas.openxmlformats.org/officeDocument/2006/relationships/oleObject" Target="embeddings/oleObject37.bin" Id="rId78" /><Relationship Type="http://schemas.openxmlformats.org/officeDocument/2006/relationships/image" Target="media/image38.wmf" Id="rId77" /><Relationship Type="http://schemas.openxmlformats.org/officeDocument/2006/relationships/oleObject" Target="embeddings/oleObject36.bin" Id="rId76" /><Relationship Type="http://schemas.openxmlformats.org/officeDocument/2006/relationships/image" Target="media/image37.wmf" Id="rId75" /><Relationship Type="http://schemas.openxmlformats.org/officeDocument/2006/relationships/oleObject" Target="embeddings/oleObject35.bin" Id="rId74" /><Relationship Type="http://schemas.openxmlformats.org/officeDocument/2006/relationships/image" Target="media/image36.wmf" Id="rId73" /><Relationship Type="http://schemas.openxmlformats.org/officeDocument/2006/relationships/oleObject" Target="embeddings/oleObject34.bin" Id="rId72" /><Relationship Type="http://schemas.openxmlformats.org/officeDocument/2006/relationships/image" Target="media/image35.wmf" Id="rId71" /><Relationship Type="http://schemas.openxmlformats.org/officeDocument/2006/relationships/oleObject" Target="embeddings/oleObject33.bin" Id="rId70" /><Relationship Type="http://schemas.openxmlformats.org/officeDocument/2006/relationships/image" Target="media/image2.wmf" Id="rId7" /><Relationship Type="http://schemas.openxmlformats.org/officeDocument/2006/relationships/image" Target="media/image34.wmf" Id="rId69" /><Relationship Type="http://schemas.openxmlformats.org/officeDocument/2006/relationships/oleObject" Target="embeddings/oleObject32.bin" Id="rId68" /><Relationship Type="http://schemas.openxmlformats.org/officeDocument/2006/relationships/image" Target="media/image33.wmf" Id="rId67" /><Relationship Type="http://schemas.openxmlformats.org/officeDocument/2006/relationships/oleObject" Target="embeddings/oleObject31.bin" Id="rId66" /><Relationship Type="http://schemas.openxmlformats.org/officeDocument/2006/relationships/image" Target="media/image32.wmf" Id="rId65" /><Relationship Type="http://schemas.openxmlformats.org/officeDocument/2006/relationships/oleObject" Target="embeddings/oleObject30.bin" Id="rId64" /><Relationship Type="http://schemas.openxmlformats.org/officeDocument/2006/relationships/image" Target="media/image31.wmf" Id="rId63" /><Relationship Type="http://schemas.openxmlformats.org/officeDocument/2006/relationships/oleObject" Target="embeddings/oleObject29.bin" Id="rId62" /><Relationship Type="http://schemas.openxmlformats.org/officeDocument/2006/relationships/image" Target="media/image30.wmf" Id="rId61" /><Relationship Type="http://schemas.openxmlformats.org/officeDocument/2006/relationships/oleObject" Target="embeddings/oleObject28.bin" Id="rId60" /><Relationship Type="http://schemas.openxmlformats.org/officeDocument/2006/relationships/oleObject" Target="embeddings/oleObject2.bin" Id="rId6" /><Relationship Type="http://schemas.openxmlformats.org/officeDocument/2006/relationships/image" Target="media/image29.wmf" Id="rId59" /><Relationship Type="http://schemas.openxmlformats.org/officeDocument/2006/relationships/oleObject" Target="embeddings/oleObject27.bin" Id="rId58" /><Relationship Type="http://schemas.openxmlformats.org/officeDocument/2006/relationships/image" Target="media/image28.wmf" Id="rId57" /><Relationship Type="http://schemas.openxmlformats.org/officeDocument/2006/relationships/oleObject" Target="embeddings/oleObject26.bin" Id="rId56" /><Relationship Type="http://schemas.openxmlformats.org/officeDocument/2006/relationships/image" Target="media/image27.wmf" Id="rId55" /><Relationship Type="http://schemas.openxmlformats.org/officeDocument/2006/relationships/image" Target="media/image26.wmf" Id="rId54" /><Relationship Type="http://schemas.openxmlformats.org/officeDocument/2006/relationships/oleObject" Target="embeddings/oleObject25.bin" Id="rId53" /><Relationship Type="http://schemas.openxmlformats.org/officeDocument/2006/relationships/image" Target="media/image25.wmf" Id="rId52" /><Relationship Type="http://schemas.openxmlformats.org/officeDocument/2006/relationships/oleObject" Target="embeddings/oleObject24.bin" Id="rId51" /><Relationship Type="http://schemas.openxmlformats.org/officeDocument/2006/relationships/image" Target="media/image24.wmf" Id="rId50" /><Relationship Type="http://schemas.openxmlformats.org/officeDocument/2006/relationships/image" Target="media/image1.wmf" Id="rId5" /><Relationship Type="http://schemas.openxmlformats.org/officeDocument/2006/relationships/oleObject" Target="embeddings/oleObject23.bin" Id="rId49" /><Relationship Type="http://schemas.openxmlformats.org/officeDocument/2006/relationships/image" Target="media/image23.wmf" Id="rId48" /><Relationship Type="http://schemas.openxmlformats.org/officeDocument/2006/relationships/oleObject" Target="embeddings/oleObject22.bin" Id="rId47" /><Relationship Type="http://schemas.openxmlformats.org/officeDocument/2006/relationships/image" Target="media/image22.wmf" Id="rId46" /><Relationship Type="http://schemas.openxmlformats.org/officeDocument/2006/relationships/oleObject" Target="embeddings/oleObject21.bin" Id="rId45" /><Relationship Type="http://schemas.openxmlformats.org/officeDocument/2006/relationships/image" Target="media/image21.wmf" Id="rId44" /><Relationship Type="http://schemas.openxmlformats.org/officeDocument/2006/relationships/image" Target="media/image20.wmf" Id="rId43" /><Relationship Type="http://schemas.openxmlformats.org/officeDocument/2006/relationships/oleObject" Target="embeddings/oleObject20.bin" Id="rId42" /><Relationship Type="http://schemas.openxmlformats.org/officeDocument/2006/relationships/image" Target="media/image19.wmf" Id="rId41" /><Relationship Type="http://schemas.openxmlformats.org/officeDocument/2006/relationships/image" Target="media/image18.wmf" Id="rId40" /><Relationship Type="http://schemas.openxmlformats.org/officeDocument/2006/relationships/oleObject" Target="embeddings/oleObject1.bin" Id="rId4" /><Relationship Type="http://schemas.openxmlformats.org/officeDocument/2006/relationships/image" Target="media/image17.wmf" Id="rId39" /><Relationship Type="http://schemas.openxmlformats.org/officeDocument/2006/relationships/oleObject" Target="embeddings/oleObject19.bin" Id="rId38" /><Relationship Type="http://schemas.openxmlformats.org/officeDocument/2006/relationships/image" Target="media/image16.wmf" Id="rId37" /><Relationship Type="http://schemas.openxmlformats.org/officeDocument/2006/relationships/oleObject" Target="embeddings/oleObject18.bin" Id="rId36" /><Relationship Type="http://schemas.openxmlformats.org/officeDocument/2006/relationships/image" Target="media/image15.wmf" Id="rId35" /><Relationship Type="http://schemas.openxmlformats.org/officeDocument/2006/relationships/oleObject" Target="embeddings/oleObject17.bin" Id="rId34" /><Relationship Type="http://schemas.openxmlformats.org/officeDocument/2006/relationships/image" Target="media/image14.wmf" Id="rId33" /><Relationship Type="http://schemas.openxmlformats.org/officeDocument/2006/relationships/oleObject" Target="embeddings/oleObject16.bin" Id="rId32" /><Relationship Type="http://schemas.openxmlformats.org/officeDocument/2006/relationships/image" Target="media/image13.wmf" Id="rId31" /><Relationship Type="http://schemas.openxmlformats.org/officeDocument/2006/relationships/oleObject" Target="embeddings/oleObject15.bin" Id="rId30" /><Relationship Type="http://schemas.openxmlformats.org/officeDocument/2006/relationships/theme" Target="theme/theme1.xml" Id="rId3" /><Relationship Type="http://schemas.openxmlformats.org/officeDocument/2006/relationships/image" Target="media/image12.wmf" Id="rId29" /><Relationship Type="http://schemas.openxmlformats.org/officeDocument/2006/relationships/oleObject" Target="embeddings/oleObject14.bin" Id="rId28" /><Relationship Type="http://schemas.openxmlformats.org/officeDocument/2006/relationships/image" Target="media/image11.wmf" Id="rId27" /><Relationship Type="http://schemas.openxmlformats.org/officeDocument/2006/relationships/oleObject" Target="embeddings/oleObject13.bin" Id="rId26" /><Relationship Type="http://schemas.openxmlformats.org/officeDocument/2006/relationships/image" Target="media/image10.wmf" Id="rId25" /><Relationship Type="http://schemas.openxmlformats.org/officeDocument/2006/relationships/oleObject" Target="embeddings/oleObject12.bin" Id="rId24" /><Relationship Type="http://schemas.openxmlformats.org/officeDocument/2006/relationships/image" Target="media/image9.wmf" Id="rId23" /><Relationship Type="http://schemas.openxmlformats.org/officeDocument/2006/relationships/oleObject" Target="embeddings/oleObject11.bin" Id="rId22" /><Relationship Type="http://schemas.openxmlformats.org/officeDocument/2006/relationships/image" Target="media/image8.wmf" Id="rId21" /><Relationship Type="http://schemas.openxmlformats.org/officeDocument/2006/relationships/oleObject" Target="embeddings/oleObject10.bin" Id="rId20" /><Relationship Type="http://schemas.openxmlformats.org/officeDocument/2006/relationships/settings" Target="settings.xml" Id="rId2" /><Relationship Type="http://schemas.openxmlformats.org/officeDocument/2006/relationships/image" Target="media/image7.wmf" Id="rId19" /><Relationship Type="http://schemas.openxmlformats.org/officeDocument/2006/relationships/oleObject" Target="embeddings/oleObject9.bin" Id="rId18" /><Relationship Type="http://schemas.openxmlformats.org/officeDocument/2006/relationships/image" Target="media/image6.wmf" Id="rId17" /><Relationship Type="http://schemas.openxmlformats.org/officeDocument/2006/relationships/oleObject" Target="embeddings/oleObject8.bin" Id="rId16" /><Relationship Type="http://schemas.openxmlformats.org/officeDocument/2006/relationships/image" Target="media/image5.wmf" Id="rId15" /><Relationship Type="http://schemas.openxmlformats.org/officeDocument/2006/relationships/oleObject" Target="embeddings/oleObject7.bin" Id="rId14" /><Relationship Type="http://schemas.openxmlformats.org/officeDocument/2006/relationships/oleObject" Target="embeddings/oleObject6.bin" Id="rId13" /><Relationship Type="http://schemas.openxmlformats.org/officeDocument/2006/relationships/image" Target="media/image4.wmf" Id="rId12" /><Relationship Type="http://schemas.openxmlformats.org/officeDocument/2006/relationships/oleObject" Target="embeddings/oleObject5.bin" Id="rId11" /><Relationship Type="http://schemas.openxmlformats.org/officeDocument/2006/relationships/oleObject" Target="embeddings/oleObject4.bin" Id="rId10" /><Relationship Type="http://schemas.openxmlformats.org/officeDocument/2006/relationships/styles" Target="styles.xml" Id="rId1" /><Relationship Type="http://schemas.openxmlformats.org/officeDocument/2006/relationships/header" Target="/word/header1.xml" Id="Rbfe2abdc06c84e29" /><Relationship Type="http://schemas.openxmlformats.org/officeDocument/2006/relationships/header" Target="/word/header2.xml" Id="R6911e5119d3d47a9" /><Relationship Type="http://schemas.openxmlformats.org/officeDocument/2006/relationships/header" Target="/word/header3.xml" Id="Rfad1fd07c0c04216" /><Relationship Type="http://schemas.openxmlformats.org/officeDocument/2006/relationships/footer" Target="/word/footer1.xml" Id="R49141bf5af564984" /><Relationship Type="http://schemas.openxmlformats.org/officeDocument/2006/relationships/footer" Target="/word/footer2.xml" Id="Rf1aeaef8159a4f11" /><Relationship Type="http://schemas.openxmlformats.org/officeDocument/2006/relationships/footer" Target="/word/footer3.xml" Id="R4b858b2490e04272" /><Relationship Type="http://schemas.openxmlformats.org/officeDocument/2006/relationships/header" Target="/word/header1.xml" Id="R4a5f48005a6d4e04" /><Relationship Type="http://schemas.openxmlformats.org/officeDocument/2006/relationships/header" Target="/word/header2.xml" Id="R44f6ec417ae74bc8" /><Relationship Type="http://schemas.openxmlformats.org/officeDocument/2006/relationships/header" Target="/word/header3.xml" Id="R83281cddeecb4dee" /><Relationship Type="http://schemas.openxmlformats.org/officeDocument/2006/relationships/footer" Target="/word/footer1.xml" Id="R49cdfaa225fa41ce" /><Relationship Type="http://schemas.openxmlformats.org/officeDocument/2006/relationships/footer" Target="/word/footer2.xml" Id="R1b82ade8af8a4583" /><Relationship Type="http://schemas.openxmlformats.org/officeDocument/2006/relationships/footer" Target="/word/footer3.xml" Id="R5ad4e8c370d74e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2021-12-10T11:09:00Z</dcterms:created>
  <dc:creator>林建彬²º¹⁸</dc:creator>
  <cp:lastModifiedBy>林建彬²º¹⁸</cp:lastModifiedBy>
  <dcterms:modified xsi:type="dcterms:W3CDTF">2021-12-10T11:09:21Z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FBF6D0D2F97C406DA0C03359F3561807</vt:lpwstr>
  </property>
</Properties>
</file>