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rPr>
          <w:rFonts w:hint="eastAsia"/>
        </w:rPr>
      </w:pPr>
      <w:r>
        <w:rPr>
          <w:rFonts w:hint="eastAsia"/>
        </w:rPr>
        <w:t>《</w:t>
      </w:r>
      <w:bookmarkStart w:id="0" w:name="_GoBack"/>
      <w:r>
        <w:rPr>
          <w:rFonts w:hint="eastAsia"/>
        </w:rPr>
        <w:t>等比数列的前n项和公式</w:t>
      </w:r>
      <w:bookmarkEnd w:id="0"/>
      <w:r>
        <w:rPr>
          <w:rFonts w:hint="eastAsia"/>
        </w:rPr>
        <w:t>》说课稿</w:t>
      </w:r>
    </w:p>
    <w:p>
      <w:pPr>
        <w:widowControl/>
        <w:spacing w:line="0" w:lineRule="atLeast"/>
        <w:ind w:firstLine="360" w:firstLineChars="200"/>
        <w:jc w:val="left"/>
        <w:outlineLvl w:val="2"/>
        <w:rPr>
          <w:rFonts w:ascii="宋体" w:hAnsi="宋体" w:cs="宋体"/>
          <w:kern w:val="0"/>
          <w:sz w:val="18"/>
          <w:szCs w:val="18"/>
        </w:rPr>
      </w:pPr>
      <w:r>
        <w:rPr>
          <w:rFonts w:ascii="宋体" w:hAnsi="宋体" w:cs="宋体"/>
          <w:bCs/>
          <w:kern w:val="0"/>
          <w:sz w:val="18"/>
          <w:szCs w:val="18"/>
        </w:rPr>
        <w:t>今天我将要为大家讲的课题是</w:t>
      </w:r>
      <w:r>
        <w:rPr>
          <w:rFonts w:ascii="宋体" w:hAnsi="宋体" w:cs="宋体"/>
          <w:kern w:val="0"/>
          <w:sz w:val="18"/>
          <w:szCs w:val="18"/>
        </w:rPr>
        <w:t>等比数列前n项和。</w:t>
      </w:r>
      <w:r>
        <w:rPr>
          <w:rFonts w:hint="eastAsia" w:ascii="宋体" w:hAnsi="宋体" w:cs="宋体"/>
          <w:bCs/>
          <w:kern w:val="0"/>
          <w:sz w:val="18"/>
          <w:szCs w:val="18"/>
        </w:rPr>
        <w:t>对于这个课题，我主要从下面六个方面来进行讲解。</w:t>
      </w:r>
    </w:p>
    <w:p>
      <w:pPr>
        <w:widowControl/>
        <w:spacing w:line="0" w:lineRule="atLeast"/>
        <w:jc w:val="left"/>
        <w:outlineLvl w:val="2"/>
        <w:rPr>
          <w:rFonts w:ascii="宋体" w:hAnsi="宋体" w:cs="宋体"/>
          <w:b/>
          <w:kern w:val="0"/>
          <w:sz w:val="18"/>
          <w:szCs w:val="18"/>
        </w:rPr>
      </w:pPr>
      <w:r>
        <w:rPr>
          <w:rFonts w:ascii="宋体" w:hAnsi="宋体" w:cs="宋体"/>
          <w:b/>
          <w:kern w:val="0"/>
          <w:sz w:val="18"/>
          <w:szCs w:val="18"/>
        </w:rPr>
        <w:t>一、教材结构与内容</w:t>
      </w:r>
      <w:r>
        <w:rPr>
          <w:rFonts w:hint="eastAsia" w:ascii="宋体" w:hAnsi="宋体" w:cs="宋体"/>
          <w:b/>
          <w:kern w:val="0"/>
          <w:sz w:val="18"/>
          <w:szCs w:val="18"/>
        </w:rPr>
        <w:t>分</w:t>
      </w:r>
      <w:r>
        <w:rPr>
          <w:rFonts w:ascii="宋体" w:hAnsi="宋体" w:cs="宋体"/>
          <w:b/>
          <w:kern w:val="0"/>
          <w:sz w:val="18"/>
          <w:szCs w:val="18"/>
        </w:rPr>
        <w:t>析</w:t>
      </w:r>
      <w:r>
        <w:rPr>
          <w:rFonts w:hint="eastAsia" w:ascii="宋体" w:hAnsi="宋体" w:cs="宋体"/>
          <w:b/>
          <w:kern w:val="0"/>
          <w:sz w:val="18"/>
          <w:szCs w:val="18"/>
        </w:rPr>
        <w:t>：</w:t>
      </w:r>
      <w:r>
        <w:rPr>
          <w:rFonts w:ascii="宋体" w:hAnsi="宋体" w:cs="宋体"/>
          <w:b/>
          <w:kern w:val="0"/>
          <w:sz w:val="18"/>
          <w:szCs w:val="18"/>
        </w:rPr>
        <w:t xml:space="preserve"> </w:t>
      </w:r>
    </w:p>
    <w:p>
      <w:pPr>
        <w:widowControl/>
        <w:spacing w:line="0" w:lineRule="atLeast"/>
        <w:ind w:firstLine="360" w:firstLineChars="200"/>
        <w:jc w:val="left"/>
        <w:outlineLvl w:val="2"/>
        <w:rPr>
          <w:rFonts w:hint="eastAsia" w:ascii="宋体" w:hAnsi="宋体" w:cs="宋体"/>
          <w:kern w:val="0"/>
          <w:sz w:val="18"/>
          <w:szCs w:val="18"/>
        </w:rPr>
      </w:pPr>
      <w:r>
        <w:rPr>
          <w:rFonts w:ascii="宋体" w:hAnsi="宋体" w:cs="宋体"/>
          <w:bCs/>
          <w:kern w:val="0"/>
          <w:sz w:val="18"/>
          <w:szCs w:val="18"/>
        </w:rPr>
        <w:t>《</w:t>
      </w:r>
      <w:r>
        <w:rPr>
          <w:rFonts w:ascii="宋体" w:hAnsi="宋体" w:cs="宋体"/>
          <w:kern w:val="0"/>
          <w:sz w:val="18"/>
          <w:szCs w:val="18"/>
        </w:rPr>
        <w:t>等比数列前n项和</w:t>
      </w:r>
      <w:r>
        <w:rPr>
          <w:rFonts w:hint="eastAsia" w:ascii="宋体" w:hAnsi="宋体" w:cs="宋体"/>
          <w:kern w:val="0"/>
          <w:sz w:val="18"/>
          <w:szCs w:val="18"/>
        </w:rPr>
        <w:t>公式</w:t>
      </w:r>
      <w:r>
        <w:rPr>
          <w:rFonts w:ascii="宋体" w:hAnsi="宋体" w:cs="宋体"/>
          <w:bCs/>
          <w:kern w:val="0"/>
          <w:sz w:val="18"/>
          <w:szCs w:val="18"/>
        </w:rPr>
        <w:t>》是高中数学</w:t>
      </w:r>
      <w:r>
        <w:rPr>
          <w:rFonts w:hint="eastAsia" w:ascii="宋体" w:hAnsi="宋体" w:cs="宋体"/>
          <w:bCs/>
          <w:kern w:val="0"/>
          <w:sz w:val="18"/>
          <w:szCs w:val="18"/>
        </w:rPr>
        <w:t>二年级第二学期</w:t>
      </w:r>
      <w:r>
        <w:rPr>
          <w:rFonts w:ascii="宋体" w:hAnsi="宋体" w:cs="宋体"/>
          <w:bCs/>
          <w:kern w:val="0"/>
          <w:sz w:val="18"/>
          <w:szCs w:val="18"/>
        </w:rPr>
        <w:t>第</w:t>
      </w:r>
      <w:r>
        <w:rPr>
          <w:rFonts w:hint="eastAsia" w:ascii="宋体" w:hAnsi="宋体" w:cs="宋体"/>
          <w:bCs/>
          <w:kern w:val="0"/>
          <w:sz w:val="18"/>
          <w:szCs w:val="18"/>
        </w:rPr>
        <w:t>十</w:t>
      </w:r>
      <w:r>
        <w:rPr>
          <w:rFonts w:ascii="宋体" w:hAnsi="宋体" w:cs="宋体"/>
          <w:bCs/>
          <w:kern w:val="0"/>
          <w:sz w:val="18"/>
          <w:szCs w:val="18"/>
        </w:rPr>
        <w:t>三章第五节</w:t>
      </w:r>
      <w:r>
        <w:rPr>
          <w:rFonts w:hint="eastAsia" w:ascii="宋体" w:hAnsi="宋体" w:cs="宋体"/>
          <w:bCs/>
          <w:kern w:val="0"/>
          <w:sz w:val="18"/>
          <w:szCs w:val="18"/>
        </w:rPr>
        <w:t>内容</w:t>
      </w:r>
      <w:r>
        <w:rPr>
          <w:rFonts w:ascii="宋体" w:hAnsi="宋体" w:cs="宋体"/>
          <w:bCs/>
          <w:kern w:val="0"/>
          <w:sz w:val="18"/>
          <w:szCs w:val="18"/>
        </w:rPr>
        <w:t>。</w:t>
      </w:r>
      <w:r>
        <w:rPr>
          <w:rFonts w:ascii="宋体" w:hAnsi="宋体" w:cs="宋体"/>
          <w:kern w:val="0"/>
          <w:sz w:val="18"/>
          <w:szCs w:val="18"/>
        </w:rPr>
        <w:t>教学对象为高</w:t>
      </w:r>
      <w:r>
        <w:rPr>
          <w:rFonts w:hint="eastAsia" w:ascii="宋体" w:hAnsi="宋体" w:cs="宋体"/>
          <w:kern w:val="0"/>
          <w:sz w:val="18"/>
          <w:szCs w:val="18"/>
        </w:rPr>
        <w:t>二</w:t>
      </w:r>
      <w:r>
        <w:rPr>
          <w:rFonts w:ascii="宋体" w:hAnsi="宋体" w:cs="宋体"/>
          <w:kern w:val="0"/>
          <w:sz w:val="18"/>
          <w:szCs w:val="18"/>
        </w:rPr>
        <w:t>学生，教学</w:t>
      </w:r>
      <w:r>
        <w:rPr>
          <w:rFonts w:hint="eastAsia" w:ascii="宋体" w:hAnsi="宋体" w:cs="宋体"/>
          <w:kern w:val="0"/>
          <w:sz w:val="18"/>
          <w:szCs w:val="18"/>
        </w:rPr>
        <w:t>课时为</w:t>
      </w:r>
      <w:r>
        <w:rPr>
          <w:rFonts w:ascii="宋体" w:hAnsi="宋体" w:cs="宋体"/>
          <w:kern w:val="0"/>
          <w:sz w:val="18"/>
          <w:szCs w:val="18"/>
        </w:rPr>
        <w:t>2课时。</w:t>
      </w:r>
      <w:r>
        <w:rPr>
          <w:rFonts w:hint="eastAsia" w:ascii="宋体" w:hAnsi="宋体" w:cs="宋体"/>
          <w:kern w:val="0"/>
          <w:sz w:val="18"/>
          <w:szCs w:val="18"/>
        </w:rPr>
        <w:t>本节课为第一课时。</w:t>
      </w:r>
      <w:r>
        <w:rPr>
          <w:rFonts w:ascii="宋体" w:hAnsi="宋体" w:cs="宋体"/>
          <w:bCs/>
          <w:kern w:val="0"/>
          <w:sz w:val="18"/>
          <w:szCs w:val="18"/>
        </w:rPr>
        <w:t>在此之前，学生已学习了</w:t>
      </w:r>
      <w:r>
        <w:rPr>
          <w:rFonts w:ascii="宋体" w:hAnsi="宋体" w:cs="宋体"/>
          <w:kern w:val="0"/>
          <w:sz w:val="18"/>
          <w:szCs w:val="18"/>
        </w:rPr>
        <w:t>数列的定义、等比数列</w:t>
      </w:r>
      <w:r>
        <w:rPr>
          <w:rFonts w:hint="eastAsia" w:ascii="宋体" w:hAnsi="宋体" w:cs="宋体"/>
          <w:kern w:val="0"/>
          <w:sz w:val="18"/>
          <w:szCs w:val="18"/>
        </w:rPr>
        <w:t>、等比数列的通项公式等</w:t>
      </w:r>
      <w:r>
        <w:rPr>
          <w:rFonts w:ascii="宋体" w:hAnsi="宋体" w:cs="宋体"/>
          <w:kern w:val="0"/>
          <w:sz w:val="18"/>
          <w:szCs w:val="18"/>
        </w:rPr>
        <w:t>知识内容</w:t>
      </w:r>
      <w:r>
        <w:rPr>
          <w:rFonts w:ascii="宋体" w:hAnsi="宋体" w:cs="宋体"/>
          <w:bCs/>
          <w:kern w:val="0"/>
          <w:sz w:val="18"/>
          <w:szCs w:val="18"/>
        </w:rPr>
        <w:t>,这为过渡到本节的学习起着铺垫作用，</w:t>
      </w:r>
      <w:r>
        <w:rPr>
          <w:rFonts w:hint="eastAsia" w:ascii="宋体" w:hAnsi="宋体" w:cs="宋体"/>
          <w:bCs/>
          <w:kern w:val="0"/>
          <w:sz w:val="18"/>
          <w:szCs w:val="18"/>
        </w:rPr>
        <w:t>而本节内容</w:t>
      </w:r>
      <w:r>
        <w:rPr>
          <w:rFonts w:hint="eastAsia" w:ascii="宋体" w:hAnsi="宋体" w:cs="宋体"/>
          <w:kern w:val="0"/>
          <w:sz w:val="18"/>
          <w:szCs w:val="18"/>
        </w:rPr>
        <w:t>也为</w:t>
      </w:r>
      <w:r>
        <w:rPr>
          <w:rFonts w:ascii="宋体" w:hAnsi="宋体" w:cs="宋体"/>
          <w:kern w:val="0"/>
          <w:sz w:val="18"/>
          <w:szCs w:val="18"/>
        </w:rPr>
        <w:t>后面学习数列求和、数列极限</w:t>
      </w:r>
      <w:r>
        <w:rPr>
          <w:rFonts w:hint="eastAsia" w:ascii="宋体" w:hAnsi="宋体" w:cs="宋体"/>
          <w:kern w:val="0"/>
          <w:sz w:val="18"/>
          <w:szCs w:val="18"/>
        </w:rPr>
        <w:t>打下</w:t>
      </w:r>
      <w:r>
        <w:rPr>
          <w:rFonts w:ascii="宋体" w:hAnsi="宋体" w:cs="宋体"/>
          <w:kern w:val="0"/>
          <w:sz w:val="18"/>
          <w:szCs w:val="18"/>
        </w:rPr>
        <w:t>基础</w:t>
      </w:r>
      <w:r>
        <w:rPr>
          <w:rFonts w:ascii="宋体" w:hAnsi="宋体" w:cs="宋体"/>
          <w:bCs/>
          <w:kern w:val="0"/>
          <w:sz w:val="18"/>
          <w:szCs w:val="18"/>
        </w:rPr>
        <w:t>。</w:t>
      </w:r>
      <w:r>
        <w:rPr>
          <w:rFonts w:ascii="宋体" w:hAnsi="宋体" w:cs="宋体"/>
          <w:kern w:val="0"/>
          <w:sz w:val="18"/>
          <w:szCs w:val="18"/>
        </w:rPr>
        <w:t>本节课既是本章的重点，同时也是教材的重点。</w:t>
      </w:r>
    </w:p>
    <w:p>
      <w:pPr>
        <w:widowControl/>
        <w:spacing w:line="0" w:lineRule="atLeast"/>
        <w:ind w:firstLine="360" w:firstLineChars="200"/>
        <w:jc w:val="left"/>
        <w:outlineLvl w:val="2"/>
        <w:rPr>
          <w:rFonts w:hint="eastAsia" w:ascii="宋体" w:hAnsi="宋体" w:cs="宋体"/>
          <w:kern w:val="0"/>
          <w:sz w:val="18"/>
          <w:szCs w:val="18"/>
        </w:rPr>
      </w:pPr>
      <w:r>
        <w:rPr>
          <w:rFonts w:hint="eastAsia" w:ascii="宋体" w:hAnsi="宋体" w:cs="宋体"/>
          <w:kern w:val="0"/>
          <w:sz w:val="18"/>
          <w:szCs w:val="18"/>
        </w:rPr>
        <w:t>从高中数学的整体内容来看，</w:t>
      </w:r>
      <w:r>
        <w:rPr>
          <w:rFonts w:ascii="宋体" w:hAnsi="宋体" w:cs="宋体"/>
          <w:kern w:val="0"/>
          <w:sz w:val="18"/>
          <w:szCs w:val="18"/>
        </w:rPr>
        <w:t>《数列</w:t>
      </w:r>
      <w:r>
        <w:rPr>
          <w:rFonts w:hint="eastAsia" w:ascii="宋体" w:hAnsi="宋体" w:cs="宋体"/>
          <w:kern w:val="0"/>
          <w:sz w:val="18"/>
          <w:szCs w:val="18"/>
        </w:rPr>
        <w:t>与数学归纳法</w:t>
      </w:r>
      <w:r>
        <w:rPr>
          <w:rFonts w:ascii="宋体" w:hAnsi="宋体" w:cs="宋体"/>
          <w:kern w:val="0"/>
          <w:sz w:val="18"/>
          <w:szCs w:val="18"/>
        </w:rPr>
        <w:t>》</w:t>
      </w:r>
      <w:r>
        <w:rPr>
          <w:rFonts w:hint="eastAsia" w:ascii="宋体" w:hAnsi="宋体" w:cs="宋体"/>
          <w:kern w:val="0"/>
          <w:sz w:val="18"/>
          <w:szCs w:val="18"/>
        </w:rPr>
        <w:t>这一章</w:t>
      </w:r>
      <w:r>
        <w:rPr>
          <w:rFonts w:ascii="宋体" w:hAnsi="宋体" w:cs="宋体"/>
          <w:kern w:val="0"/>
          <w:sz w:val="18"/>
          <w:szCs w:val="18"/>
        </w:rPr>
        <w:t>是高中数学的重要内容之一，在整个高中数学领域里</w:t>
      </w:r>
      <w:r>
        <w:rPr>
          <w:rFonts w:hint="eastAsia" w:ascii="宋体" w:hAnsi="宋体" w:cs="宋体"/>
          <w:kern w:val="0"/>
          <w:sz w:val="18"/>
          <w:szCs w:val="18"/>
        </w:rPr>
        <w:t>占据着</w:t>
      </w:r>
      <w:r>
        <w:rPr>
          <w:rFonts w:ascii="宋体" w:hAnsi="宋体" w:cs="宋体"/>
          <w:kern w:val="0"/>
          <w:sz w:val="18"/>
          <w:szCs w:val="18"/>
        </w:rPr>
        <w:t>重要地位</w:t>
      </w:r>
      <w:r>
        <w:rPr>
          <w:rFonts w:hint="eastAsia" w:ascii="宋体" w:hAnsi="宋体" w:cs="宋体"/>
          <w:kern w:val="0"/>
          <w:sz w:val="18"/>
          <w:szCs w:val="18"/>
        </w:rPr>
        <w:t>，也起着</w:t>
      </w:r>
      <w:r>
        <w:rPr>
          <w:rFonts w:ascii="宋体" w:hAnsi="宋体" w:cs="宋体"/>
          <w:kern w:val="0"/>
          <w:sz w:val="18"/>
          <w:szCs w:val="18"/>
        </w:rPr>
        <w:t>作用</w:t>
      </w:r>
      <w:r>
        <w:rPr>
          <w:rFonts w:hint="eastAsia" w:ascii="宋体" w:hAnsi="宋体" w:cs="宋体"/>
          <w:kern w:val="0"/>
          <w:sz w:val="18"/>
          <w:szCs w:val="18"/>
        </w:rPr>
        <w:t>性的作用</w:t>
      </w:r>
      <w:r>
        <w:rPr>
          <w:rFonts w:ascii="宋体" w:hAnsi="宋体" w:cs="宋体"/>
          <w:kern w:val="0"/>
          <w:sz w:val="18"/>
          <w:szCs w:val="18"/>
        </w:rPr>
        <w:t>。</w:t>
      </w:r>
      <w:r>
        <w:rPr>
          <w:rFonts w:hint="eastAsia" w:ascii="宋体" w:hAnsi="宋体" w:cs="宋体"/>
          <w:kern w:val="0"/>
          <w:sz w:val="18"/>
          <w:szCs w:val="18"/>
        </w:rPr>
        <w:t>首先：</w:t>
      </w:r>
      <w:r>
        <w:rPr>
          <w:rFonts w:ascii="宋体" w:hAnsi="宋体" w:cs="宋体"/>
          <w:kern w:val="0"/>
          <w:sz w:val="18"/>
          <w:szCs w:val="18"/>
        </w:rPr>
        <w:t>数列有着广泛的实际应用。例如产品的规格设计、储蓄、分期付款的有关计算等</w:t>
      </w:r>
      <w:r>
        <w:rPr>
          <w:rFonts w:hint="eastAsia" w:ascii="宋体" w:hAnsi="宋体" w:cs="宋体"/>
          <w:kern w:val="0"/>
          <w:sz w:val="18"/>
          <w:szCs w:val="18"/>
        </w:rPr>
        <w:t>。</w:t>
      </w:r>
      <w:r>
        <w:rPr>
          <w:rFonts w:ascii="宋体" w:hAnsi="宋体" w:cs="宋体"/>
          <w:kern w:val="0"/>
          <w:sz w:val="18"/>
          <w:szCs w:val="18"/>
        </w:rPr>
        <w:t xml:space="preserve"> </w:t>
      </w:r>
      <w:r>
        <w:rPr>
          <w:rFonts w:hint="eastAsia" w:ascii="宋体" w:hAnsi="宋体" w:cs="宋体"/>
          <w:kern w:val="0"/>
          <w:sz w:val="18"/>
          <w:szCs w:val="18"/>
        </w:rPr>
        <w:t>其次：</w:t>
      </w:r>
      <w:r>
        <w:rPr>
          <w:rFonts w:ascii="宋体" w:hAnsi="宋体" w:cs="宋体"/>
          <w:kern w:val="0"/>
          <w:sz w:val="18"/>
          <w:szCs w:val="18"/>
        </w:rPr>
        <w:t xml:space="preserve">数列有着承前启后的作用。数列是函数的延续，它实质上是一种特殊的函数；学习数列又为进一步学习数列的极限等内容打下基础。 </w:t>
      </w:r>
      <w:r>
        <w:rPr>
          <w:rFonts w:hint="eastAsia" w:ascii="宋体" w:hAnsi="宋体" w:cs="宋体"/>
          <w:kern w:val="0"/>
          <w:sz w:val="18"/>
          <w:szCs w:val="18"/>
        </w:rPr>
        <w:t>再次：</w:t>
      </w:r>
      <w:r>
        <w:rPr>
          <w:rFonts w:ascii="宋体" w:hAnsi="宋体" w:cs="宋体"/>
          <w:kern w:val="0"/>
          <w:sz w:val="18"/>
          <w:szCs w:val="18"/>
        </w:rPr>
        <w:t>数列</w:t>
      </w:r>
      <w:r>
        <w:rPr>
          <w:rFonts w:hint="eastAsia" w:ascii="宋体" w:hAnsi="宋体" w:cs="宋体"/>
          <w:kern w:val="0"/>
          <w:sz w:val="18"/>
          <w:szCs w:val="18"/>
        </w:rPr>
        <w:t>也</w:t>
      </w:r>
      <w:r>
        <w:rPr>
          <w:rFonts w:ascii="宋体" w:hAnsi="宋体" w:cs="宋体"/>
          <w:kern w:val="0"/>
          <w:sz w:val="18"/>
          <w:szCs w:val="18"/>
        </w:rPr>
        <w:t>是培养提高学生思维能力的好题材。学习数列要经常观察、分析、猜想,还要综合运用前面的知识解决数列中的一些问题，这些都有利于学生数学能力的提高</w:t>
      </w:r>
      <w:r>
        <w:rPr>
          <w:rFonts w:hint="eastAsia" w:ascii="宋体" w:hAnsi="宋体" w:cs="宋体"/>
          <w:kern w:val="0"/>
          <w:sz w:val="18"/>
          <w:szCs w:val="18"/>
        </w:rPr>
        <w:t>。</w:t>
      </w:r>
      <w:r>
        <w:rPr>
          <w:rFonts w:ascii="宋体" w:hAnsi="宋体" w:cs="宋体"/>
          <w:kern w:val="0"/>
          <w:sz w:val="18"/>
          <w:szCs w:val="18"/>
        </w:rPr>
        <w:t xml:space="preserve"> </w:t>
      </w:r>
      <w:r>
        <w:rPr>
          <w:rFonts w:hint="eastAsia" w:ascii="宋体" w:hAnsi="宋体" w:cs="宋体"/>
          <w:kern w:val="0"/>
          <w:sz w:val="18"/>
          <w:szCs w:val="18"/>
        </w:rPr>
        <w:t xml:space="preserve">  </w:t>
      </w:r>
      <w:r>
        <w:rPr>
          <w:rFonts w:ascii="宋体" w:hAnsi="宋体" w:cs="宋体"/>
          <w:kern w:val="0"/>
          <w:sz w:val="18"/>
          <w:szCs w:val="18"/>
        </w:rPr>
        <w:t xml:space="preserve"> </w:t>
      </w:r>
    </w:p>
    <w:p>
      <w:pPr>
        <w:widowControl/>
        <w:spacing w:line="0" w:lineRule="atLeast"/>
        <w:ind w:firstLine="360" w:firstLineChars="200"/>
        <w:jc w:val="left"/>
        <w:outlineLvl w:val="2"/>
        <w:rPr>
          <w:rFonts w:hint="eastAsia" w:ascii="宋体" w:hAnsi="宋体" w:cs="宋体"/>
          <w:kern w:val="0"/>
          <w:sz w:val="18"/>
          <w:szCs w:val="18"/>
        </w:rPr>
      </w:pPr>
      <w:r>
        <w:rPr>
          <w:rFonts w:ascii="宋体" w:hAnsi="宋体" w:cs="宋体"/>
          <w:kern w:val="0"/>
          <w:sz w:val="18"/>
          <w:szCs w:val="18"/>
        </w:rPr>
        <w:t>本节的</w:t>
      </w:r>
      <w:r>
        <w:rPr>
          <w:rFonts w:hint="eastAsia" w:ascii="宋体" w:hAnsi="宋体" w:cs="宋体"/>
          <w:kern w:val="0"/>
          <w:sz w:val="18"/>
          <w:szCs w:val="18"/>
        </w:rPr>
        <w:t>教学</w:t>
      </w:r>
      <w:r>
        <w:rPr>
          <w:rFonts w:ascii="宋体" w:hAnsi="宋体" w:cs="宋体"/>
          <w:kern w:val="0"/>
          <w:sz w:val="18"/>
          <w:szCs w:val="18"/>
        </w:rPr>
        <w:t>重点是等比数列前n项和公式及应用</w:t>
      </w:r>
      <w:r>
        <w:rPr>
          <w:rFonts w:hint="eastAsia" w:ascii="宋体" w:hAnsi="宋体" w:cs="宋体"/>
          <w:kern w:val="0"/>
          <w:sz w:val="18"/>
          <w:szCs w:val="18"/>
        </w:rPr>
        <w:t>。</w:t>
      </w:r>
    </w:p>
    <w:p>
      <w:pPr>
        <w:widowControl/>
        <w:spacing w:line="0" w:lineRule="atLeast"/>
        <w:ind w:firstLine="360" w:firstLineChars="200"/>
        <w:jc w:val="left"/>
        <w:outlineLvl w:val="2"/>
        <w:rPr>
          <w:rFonts w:hint="eastAsia" w:ascii="宋体" w:hAnsi="宋体" w:cs="宋体"/>
          <w:kern w:val="0"/>
          <w:sz w:val="18"/>
          <w:szCs w:val="18"/>
        </w:rPr>
      </w:pPr>
      <w:r>
        <w:rPr>
          <w:rFonts w:hint="eastAsia" w:ascii="宋体" w:hAnsi="宋体" w:cs="宋体"/>
          <w:kern w:val="0"/>
          <w:sz w:val="18"/>
          <w:szCs w:val="18"/>
        </w:rPr>
        <w:t>教学</w:t>
      </w:r>
      <w:r>
        <w:rPr>
          <w:rFonts w:ascii="宋体" w:hAnsi="宋体" w:cs="宋体"/>
          <w:kern w:val="0"/>
          <w:sz w:val="18"/>
          <w:szCs w:val="18"/>
        </w:rPr>
        <w:t>难点是等比数列前n项和公式的推导。</w:t>
      </w:r>
    </w:p>
    <w:p>
      <w:pPr>
        <w:widowControl/>
        <w:spacing w:line="0" w:lineRule="atLeast"/>
        <w:jc w:val="left"/>
        <w:outlineLvl w:val="2"/>
        <w:rPr>
          <w:rFonts w:hint="eastAsia" w:ascii="宋体" w:hAnsi="宋体" w:cs="宋体"/>
          <w:kern w:val="0"/>
          <w:sz w:val="18"/>
          <w:szCs w:val="18"/>
        </w:rPr>
      </w:pPr>
      <w:r>
        <w:rPr>
          <w:rFonts w:ascii="宋体" w:hAnsi="宋体" w:cs="宋体"/>
          <w:b/>
          <w:kern w:val="0"/>
          <w:sz w:val="18"/>
          <w:szCs w:val="18"/>
        </w:rPr>
        <w:t>二、教学目标</w:t>
      </w:r>
      <w:r>
        <w:rPr>
          <w:rFonts w:hint="eastAsia" w:ascii="宋体" w:hAnsi="宋体" w:cs="宋体"/>
          <w:b/>
          <w:kern w:val="0"/>
          <w:sz w:val="18"/>
          <w:szCs w:val="18"/>
        </w:rPr>
        <w:t>分析：</w:t>
      </w:r>
    </w:p>
    <w:p>
      <w:pPr>
        <w:widowControl/>
        <w:spacing w:line="0" w:lineRule="atLeast"/>
        <w:ind w:firstLine="360" w:firstLineChars="200"/>
        <w:jc w:val="left"/>
        <w:outlineLvl w:val="2"/>
        <w:rPr>
          <w:rFonts w:hint="eastAsia" w:ascii="宋体" w:hAnsi="宋体" w:cs="宋体"/>
          <w:kern w:val="0"/>
          <w:sz w:val="18"/>
          <w:szCs w:val="18"/>
        </w:rPr>
      </w:pPr>
      <w:r>
        <w:rPr>
          <w:rFonts w:ascii="宋体" w:hAnsi="宋体" w:cs="宋体"/>
          <w:kern w:val="0"/>
          <w:sz w:val="18"/>
          <w:szCs w:val="18"/>
        </w:rPr>
        <w:t>作为一名数学老师,不仅要传授给学生数学知识,更重要的是传授给学生数学思想、数学意识。根据上述教材结构与内容分析，考虑到学生已有的认知结构心理特征，</w:t>
      </w:r>
      <w:r>
        <w:rPr>
          <w:rFonts w:hint="eastAsia" w:ascii="宋体" w:hAnsi="宋体" w:cs="宋体"/>
          <w:kern w:val="0"/>
          <w:sz w:val="18"/>
          <w:szCs w:val="18"/>
        </w:rPr>
        <w:t>我</w:t>
      </w:r>
      <w:r>
        <w:rPr>
          <w:rFonts w:ascii="宋体" w:hAnsi="宋体" w:cs="宋体"/>
          <w:kern w:val="0"/>
          <w:sz w:val="18"/>
          <w:szCs w:val="18"/>
        </w:rPr>
        <w:t>制定</w:t>
      </w:r>
      <w:r>
        <w:rPr>
          <w:rFonts w:hint="eastAsia" w:ascii="宋体" w:hAnsi="宋体" w:cs="宋体"/>
          <w:kern w:val="0"/>
          <w:sz w:val="18"/>
          <w:szCs w:val="18"/>
        </w:rPr>
        <w:t>了</w:t>
      </w:r>
      <w:r>
        <w:rPr>
          <w:rFonts w:ascii="宋体" w:hAnsi="宋体" w:cs="宋体"/>
          <w:kern w:val="0"/>
          <w:sz w:val="18"/>
          <w:szCs w:val="18"/>
        </w:rPr>
        <w:t>如下</w:t>
      </w:r>
      <w:r>
        <w:rPr>
          <w:rFonts w:hint="eastAsia" w:ascii="宋体" w:hAnsi="宋体" w:cs="宋体"/>
          <w:kern w:val="0"/>
          <w:sz w:val="18"/>
          <w:szCs w:val="18"/>
        </w:rPr>
        <w:t>的</w:t>
      </w:r>
      <w:r>
        <w:rPr>
          <w:rFonts w:ascii="宋体" w:hAnsi="宋体" w:cs="宋体"/>
          <w:kern w:val="0"/>
          <w:sz w:val="18"/>
          <w:szCs w:val="18"/>
        </w:rPr>
        <w:t>教学目标：</w:t>
      </w:r>
    </w:p>
    <w:p>
      <w:pPr>
        <w:widowControl/>
        <w:spacing w:line="0" w:lineRule="atLeast"/>
        <w:ind w:firstLine="360" w:firstLineChars="200"/>
        <w:jc w:val="left"/>
        <w:outlineLvl w:val="2"/>
        <w:rPr>
          <w:rFonts w:hint="eastAsia" w:ascii="宋体" w:hAnsi="宋体" w:cs="宋体"/>
          <w:kern w:val="0"/>
          <w:sz w:val="18"/>
          <w:szCs w:val="18"/>
        </w:rPr>
      </w:pPr>
      <w:r>
        <w:rPr>
          <w:rFonts w:ascii="宋体" w:hAnsi="宋体" w:cs="宋体"/>
          <w:kern w:val="0"/>
          <w:sz w:val="18"/>
          <w:szCs w:val="18"/>
        </w:rPr>
        <w:t>1、</w:t>
      </w:r>
      <w:r>
        <w:rPr>
          <w:rFonts w:ascii="宋体" w:hAnsi="宋体" w:cs="宋体"/>
          <w:b/>
          <w:kern w:val="0"/>
          <w:sz w:val="18"/>
          <w:szCs w:val="18"/>
        </w:rPr>
        <w:t>知识目标：</w:t>
      </w:r>
      <w:r>
        <w:rPr>
          <w:rFonts w:ascii="宋体" w:hAnsi="宋体" w:cs="宋体"/>
          <w:kern w:val="0"/>
          <w:sz w:val="18"/>
          <w:szCs w:val="18"/>
        </w:rPr>
        <w:t xml:space="preserve">理解等比数列前n项和公式的推导方法，掌握等比数列前n项和公式及应用。 </w:t>
      </w:r>
    </w:p>
    <w:p>
      <w:pPr>
        <w:widowControl/>
        <w:spacing w:line="0" w:lineRule="atLeast"/>
        <w:ind w:firstLine="360" w:firstLineChars="200"/>
        <w:jc w:val="left"/>
        <w:outlineLvl w:val="2"/>
        <w:rPr>
          <w:rFonts w:hint="eastAsia" w:ascii="宋体" w:hAnsi="宋体" w:cs="宋体"/>
          <w:kern w:val="0"/>
          <w:sz w:val="18"/>
          <w:szCs w:val="18"/>
        </w:rPr>
      </w:pPr>
      <w:r>
        <w:rPr>
          <w:rFonts w:ascii="宋体" w:hAnsi="宋体" w:cs="宋体"/>
          <w:kern w:val="0"/>
          <w:sz w:val="18"/>
          <w:szCs w:val="18"/>
        </w:rPr>
        <w:t>2、</w:t>
      </w:r>
      <w:r>
        <w:rPr>
          <w:rFonts w:ascii="宋体" w:hAnsi="宋体" w:cs="宋体"/>
          <w:b/>
          <w:kern w:val="0"/>
          <w:sz w:val="18"/>
          <w:szCs w:val="18"/>
        </w:rPr>
        <w:t>能力目标：</w:t>
      </w:r>
      <w:r>
        <w:rPr>
          <w:rFonts w:ascii="宋体" w:hAnsi="宋体" w:cs="宋体"/>
          <w:kern w:val="0"/>
          <w:sz w:val="18"/>
          <w:szCs w:val="18"/>
        </w:rPr>
        <w:t xml:space="preserve">培养学生观察问题、思考问题的能力，并能灵活运用基本概念分析问题解决问题的能力,锻炼数学思维能力。 </w:t>
      </w:r>
    </w:p>
    <w:p>
      <w:pPr>
        <w:widowControl/>
        <w:spacing w:line="0" w:lineRule="atLeast"/>
        <w:ind w:firstLine="360" w:firstLineChars="200"/>
        <w:jc w:val="left"/>
        <w:outlineLvl w:val="2"/>
        <w:rPr>
          <w:rFonts w:hint="eastAsia" w:ascii="宋体" w:hAnsi="宋体" w:cs="宋体"/>
          <w:kern w:val="0"/>
          <w:sz w:val="18"/>
          <w:szCs w:val="18"/>
        </w:rPr>
      </w:pPr>
      <w:r>
        <w:rPr>
          <w:rFonts w:ascii="宋体" w:hAnsi="宋体" w:cs="宋体"/>
          <w:kern w:val="0"/>
          <w:sz w:val="18"/>
          <w:szCs w:val="18"/>
        </w:rPr>
        <w:t>3、</w:t>
      </w:r>
      <w:r>
        <w:rPr>
          <w:rFonts w:hint="eastAsia" w:ascii="宋体" w:hAnsi="宋体" w:cs="宋体"/>
          <w:b/>
          <w:kern w:val="0"/>
          <w:sz w:val="18"/>
          <w:szCs w:val="18"/>
        </w:rPr>
        <w:t>情感</w:t>
      </w:r>
      <w:r>
        <w:rPr>
          <w:rFonts w:ascii="宋体" w:hAnsi="宋体" w:cs="宋体"/>
          <w:b/>
          <w:kern w:val="0"/>
          <w:sz w:val="18"/>
          <w:szCs w:val="18"/>
        </w:rPr>
        <w:t>目标：</w:t>
      </w:r>
      <w:r>
        <w:rPr>
          <w:rFonts w:ascii="宋体" w:hAnsi="宋体" w:cs="宋体"/>
          <w:kern w:val="0"/>
          <w:sz w:val="18"/>
          <w:szCs w:val="18"/>
        </w:rPr>
        <w:t>培养学生学习数学的积极性，锻炼学生遇到困难不气馁的坚强意志和勇于创新的精神。</w:t>
      </w:r>
    </w:p>
    <w:p>
      <w:pPr>
        <w:widowControl/>
        <w:spacing w:line="0" w:lineRule="atLeast"/>
        <w:jc w:val="left"/>
        <w:outlineLvl w:val="2"/>
        <w:rPr>
          <w:rFonts w:hint="eastAsia" w:ascii="宋体" w:hAnsi="宋体" w:cs="宋体"/>
          <w:b/>
          <w:kern w:val="0"/>
          <w:sz w:val="18"/>
          <w:szCs w:val="18"/>
        </w:rPr>
      </w:pPr>
      <w:r>
        <w:rPr>
          <w:rFonts w:hint="eastAsia" w:ascii="宋体" w:hAnsi="宋体" w:cs="宋体"/>
          <w:b/>
          <w:kern w:val="0"/>
          <w:sz w:val="18"/>
          <w:szCs w:val="18"/>
        </w:rPr>
        <w:t>三、学生情况分析：</w:t>
      </w:r>
    </w:p>
    <w:p>
      <w:pPr>
        <w:widowControl/>
        <w:spacing w:line="0" w:lineRule="atLeast"/>
        <w:jc w:val="left"/>
        <w:outlineLvl w:val="2"/>
        <w:rPr>
          <w:rFonts w:hint="eastAsia" w:ascii="宋体" w:hAnsi="宋体" w:cs="宋体"/>
          <w:kern w:val="0"/>
          <w:sz w:val="18"/>
          <w:szCs w:val="18"/>
        </w:rPr>
      </w:pPr>
      <w:r>
        <w:rPr>
          <w:rFonts w:hint="eastAsia" w:ascii="宋体" w:hAnsi="宋体" w:cs="宋体"/>
          <w:b/>
          <w:kern w:val="0"/>
          <w:sz w:val="18"/>
          <w:szCs w:val="18"/>
        </w:rPr>
        <w:t>　　</w:t>
      </w:r>
      <w:r>
        <w:rPr>
          <w:rFonts w:hint="eastAsia" w:ascii="宋体" w:hAnsi="宋体" w:cs="宋体"/>
          <w:kern w:val="0"/>
          <w:sz w:val="18"/>
          <w:szCs w:val="18"/>
        </w:rPr>
        <w:t>学生在学习本节内容之前已经学习等差、等比数列的概念和通项公式，等差数列的前Ｎ项和的公式，具备一定的数学思想方法，能够就接下来的内容展开思考，而且在情感上也具备了学习新知识的渴求。</w:t>
      </w:r>
    </w:p>
    <w:p>
      <w:pPr>
        <w:widowControl/>
        <w:spacing w:line="0" w:lineRule="atLeast"/>
        <w:jc w:val="left"/>
        <w:outlineLvl w:val="2"/>
        <w:rPr>
          <w:rFonts w:hint="eastAsia" w:ascii="宋体" w:hAnsi="宋体" w:cs="宋体"/>
          <w:b/>
          <w:kern w:val="0"/>
          <w:sz w:val="18"/>
          <w:szCs w:val="18"/>
        </w:rPr>
      </w:pPr>
      <w:r>
        <w:rPr>
          <w:rFonts w:hint="eastAsia" w:ascii="宋体" w:hAnsi="宋体" w:cs="宋体"/>
          <w:b/>
          <w:kern w:val="0"/>
          <w:sz w:val="18"/>
          <w:szCs w:val="18"/>
        </w:rPr>
        <w:t>四、教学方法分析：</w:t>
      </w:r>
    </w:p>
    <w:p>
      <w:pPr>
        <w:adjustRightInd w:val="0"/>
        <w:snapToGrid w:val="0"/>
        <w:spacing w:line="0" w:lineRule="atLeast"/>
        <w:ind w:firstLine="397"/>
        <w:rPr>
          <w:rFonts w:hint="eastAsia" w:ascii="宋体" w:hAnsi="宋体" w:cs="宋体"/>
          <w:kern w:val="0"/>
          <w:sz w:val="18"/>
          <w:szCs w:val="18"/>
        </w:rPr>
      </w:pPr>
      <w:r>
        <w:rPr>
          <w:rFonts w:hint="eastAsia" w:ascii="宋体" w:hAnsi="宋体" w:cs="宋体"/>
          <w:kern w:val="0"/>
          <w:sz w:val="18"/>
          <w:szCs w:val="18"/>
        </w:rPr>
        <w:t>教法：数学是一门培养和发展人的思维的重要学科，因此在教学中不仅要让学生“知其然”，还要“知其所以然”，为了体现以学生发展为本，遵循学生的认知规律，体现循序渐进和启发式教学原则，我进行这样的教学设计：在教师的引导下，创设情景，通过开放式问题的设置来启发学生进行思考，在思考中体会数学概念形成过程中蕴涵的数学方法和思想，使之获得内心感受。</w:t>
      </w:r>
    </w:p>
    <w:p>
      <w:pPr>
        <w:adjustRightInd w:val="0"/>
        <w:snapToGrid w:val="0"/>
        <w:spacing w:line="0" w:lineRule="atLeast"/>
        <w:ind w:firstLine="397"/>
        <w:rPr>
          <w:rFonts w:hint="eastAsia" w:ascii="宋体" w:hAnsi="宋体"/>
          <w:sz w:val="18"/>
          <w:szCs w:val="18"/>
        </w:rPr>
      </w:pPr>
      <w:r>
        <w:rPr>
          <w:rFonts w:hint="eastAsia" w:ascii="宋体" w:hAnsi="宋体"/>
          <w:sz w:val="18"/>
          <w:szCs w:val="18"/>
        </w:rPr>
        <w:t>本节课将采用“多媒体优化组合</w:t>
      </w:r>
      <w:r>
        <w:rPr>
          <w:rFonts w:ascii="宋体" w:hAnsi="宋体"/>
          <w:sz w:val="18"/>
          <w:szCs w:val="18"/>
        </w:rPr>
        <w:t>—</w:t>
      </w:r>
      <w:r>
        <w:rPr>
          <w:rFonts w:hint="eastAsia" w:ascii="宋体" w:hAnsi="宋体"/>
          <w:sz w:val="18"/>
          <w:szCs w:val="18"/>
        </w:rPr>
        <w:t>激励</w:t>
      </w:r>
      <w:r>
        <w:rPr>
          <w:rFonts w:ascii="宋体" w:hAnsi="宋体"/>
          <w:sz w:val="18"/>
          <w:szCs w:val="18"/>
        </w:rPr>
        <w:t>—</w:t>
      </w:r>
      <w:r>
        <w:rPr>
          <w:rFonts w:hint="eastAsia" w:ascii="宋体" w:hAnsi="宋体"/>
          <w:sz w:val="18"/>
          <w:szCs w:val="18"/>
        </w:rPr>
        <w:t>发现”式教学模式进行教学。该模式能够将教学过程中的各要素，如教师、学生、教材、教法等进行积极的整合，使其融为一体，创造最佳的教学氛围。主要包括</w:t>
      </w:r>
      <w:r>
        <w:rPr>
          <w:rFonts w:hint="eastAsia" w:ascii="宋体" w:hAnsi="宋体" w:cs="宋体"/>
          <w:kern w:val="0"/>
          <w:sz w:val="18"/>
          <w:szCs w:val="18"/>
        </w:rPr>
        <w:t>启发式讲解、互动式讨论、研究式探索、反馈式评价。</w:t>
      </w:r>
    </w:p>
    <w:p>
      <w:pPr>
        <w:widowControl/>
        <w:spacing w:line="0" w:lineRule="atLeast"/>
        <w:ind w:firstLine="420"/>
        <w:jc w:val="left"/>
        <w:outlineLvl w:val="2"/>
        <w:rPr>
          <w:rFonts w:hint="eastAsia" w:ascii="宋体" w:hAnsi="宋体" w:cs="宋体"/>
          <w:kern w:val="0"/>
          <w:sz w:val="18"/>
          <w:szCs w:val="18"/>
        </w:rPr>
      </w:pPr>
      <w:r>
        <w:rPr>
          <w:rFonts w:hint="eastAsia" w:ascii="宋体" w:hAnsi="宋体" w:cs="宋体"/>
          <w:kern w:val="0"/>
          <w:sz w:val="18"/>
          <w:szCs w:val="18"/>
        </w:rPr>
        <w:t>学法：根据二期课改的精神，转变学生的学习方式也是本次课改的重要内容，数学作为基础教育的核心学科之一，转变学生的数学学习方式，变学生被动接受式学习为主动参与式学习，不仅有利于提高学生的整体数学素养，也有利于促进学生整体学习方式的转变。在课堂结构上我根据学生的认知层次，设计了（１）创设情景（２）观察归纳（３）讨论研究（４）即时训练（５）总结反思（６）任务延续，六个层次的学法，他们环环相扣，层层深入，从而顺利完成教学目的。自主探索、观察发现、类比猜想、合作交流。</w:t>
      </w:r>
    </w:p>
    <w:p>
      <w:pPr>
        <w:widowControl/>
        <w:spacing w:line="0" w:lineRule="atLeast"/>
        <w:ind w:firstLine="420"/>
        <w:jc w:val="left"/>
        <w:outlineLvl w:val="2"/>
        <w:rPr>
          <w:rFonts w:hint="eastAsia" w:ascii="宋体" w:hAnsi="宋体" w:cs="宋体"/>
          <w:kern w:val="0"/>
          <w:sz w:val="18"/>
          <w:szCs w:val="18"/>
        </w:rPr>
      </w:pPr>
      <w:r>
        <w:rPr>
          <w:rFonts w:hint="eastAsia" w:ascii="宋体" w:hAnsi="宋体" w:cs="宋体"/>
          <w:kern w:val="0"/>
          <w:sz w:val="18"/>
          <w:szCs w:val="18"/>
        </w:rPr>
        <w:t>教学手段，利用多媒体和ＰＯＷＥＲＰＯＩＮＴ软件进行辅助教学。</w:t>
      </w:r>
    </w:p>
    <w:p>
      <w:pPr>
        <w:widowControl/>
        <w:spacing w:line="0" w:lineRule="atLeast"/>
        <w:jc w:val="left"/>
        <w:outlineLvl w:val="2"/>
        <w:rPr>
          <w:rFonts w:hint="eastAsia" w:ascii="宋体" w:hAnsi="宋体" w:cs="宋体"/>
          <w:kern w:val="0"/>
          <w:sz w:val="18"/>
          <w:szCs w:val="18"/>
        </w:rPr>
      </w:pPr>
      <w:r>
        <w:rPr>
          <w:rFonts w:hint="eastAsia" w:ascii="宋体" w:hAnsi="宋体" w:cs="宋体"/>
          <w:b/>
          <w:kern w:val="0"/>
          <w:sz w:val="18"/>
          <w:szCs w:val="18"/>
        </w:rPr>
        <w:t>五</w:t>
      </w:r>
      <w:r>
        <w:rPr>
          <w:rFonts w:ascii="宋体" w:hAnsi="宋体" w:cs="宋体"/>
          <w:b/>
          <w:kern w:val="0"/>
          <w:sz w:val="18"/>
          <w:szCs w:val="18"/>
        </w:rPr>
        <w:t>、教学程序设计</w:t>
      </w:r>
      <w:r>
        <w:rPr>
          <w:rFonts w:hint="eastAsia" w:ascii="宋体" w:hAnsi="宋体" w:cs="宋体"/>
          <w:b/>
          <w:kern w:val="0"/>
          <w:sz w:val="18"/>
          <w:szCs w:val="18"/>
        </w:rPr>
        <w:t>：</w:t>
      </w:r>
    </w:p>
    <w:p>
      <w:pPr>
        <w:widowControl/>
        <w:spacing w:line="0" w:lineRule="atLeast"/>
        <w:ind w:firstLine="360" w:firstLineChars="200"/>
        <w:jc w:val="left"/>
        <w:outlineLvl w:val="2"/>
        <w:rPr>
          <w:rFonts w:hint="eastAsia" w:ascii="宋体" w:hAnsi="宋体" w:cs="宋体"/>
          <w:b/>
          <w:kern w:val="0"/>
          <w:sz w:val="18"/>
          <w:szCs w:val="18"/>
        </w:rPr>
      </w:pPr>
      <w:r>
        <w:rPr>
          <w:rFonts w:ascii="宋体" w:hAnsi="宋体" w:cs="宋体"/>
          <w:kern w:val="0"/>
          <w:sz w:val="18"/>
          <w:szCs w:val="18"/>
        </w:rPr>
        <w:t>1、</w:t>
      </w:r>
      <w:r>
        <w:rPr>
          <w:rFonts w:hint="eastAsia" w:ascii="宋体" w:hAnsi="宋体" w:cs="宋体"/>
          <w:b/>
          <w:kern w:val="0"/>
          <w:sz w:val="18"/>
          <w:szCs w:val="18"/>
        </w:rPr>
        <w:t>创设情景</w:t>
      </w:r>
      <w:r>
        <w:rPr>
          <w:rFonts w:ascii="宋体" w:hAnsi="宋体" w:cs="宋体"/>
          <w:b/>
          <w:kern w:val="0"/>
          <w:sz w:val="18"/>
          <w:szCs w:val="18"/>
        </w:rPr>
        <w:t>：</w:t>
      </w:r>
    </w:p>
    <w:p>
      <w:pPr>
        <w:adjustRightInd w:val="0"/>
        <w:snapToGrid w:val="0"/>
        <w:spacing w:line="0" w:lineRule="atLeast"/>
        <w:ind w:firstLine="397"/>
        <w:rPr>
          <w:rFonts w:hint="eastAsia" w:ascii="宋体" w:hAnsi="宋体"/>
          <w:sz w:val="18"/>
          <w:szCs w:val="18"/>
        </w:rPr>
      </w:pPr>
      <w:r>
        <w:rPr>
          <w:rFonts w:hint="eastAsia" w:ascii="宋体" w:hAnsi="宋体"/>
          <w:sz w:val="18"/>
          <w:szCs w:val="18"/>
        </w:rPr>
        <w:t>引例：某公司，由于资金短缺，决定向银行进行贷款，双方约定，在3年内，公司每月向银行借款10万元，为了还本付息，公司第一个月要向银行还款10元，第二个月还款20元，第三个月还款40元，……。即每月还款的数量是前一个月的2倍，请问，假如你是公司经理或银行主管，你会在这个合约上签字吗？</w:t>
      </w:r>
    </w:p>
    <w:p>
      <w:pPr>
        <w:adjustRightInd w:val="0"/>
        <w:snapToGrid w:val="0"/>
        <w:spacing w:line="0" w:lineRule="atLeast"/>
        <w:ind w:firstLine="397"/>
        <w:rPr>
          <w:rFonts w:hint="eastAsia" w:ascii="宋体" w:hAnsi="宋体"/>
          <w:sz w:val="18"/>
          <w:szCs w:val="18"/>
        </w:rPr>
      </w:pPr>
      <w:r>
        <w:rPr>
          <w:rFonts w:hint="eastAsia" w:ascii="宋体" w:hAnsi="宋体"/>
          <w:sz w:val="18"/>
          <w:szCs w:val="18"/>
        </w:rPr>
        <w:t>这是一个悬念式的实例，后面的“假如”又把学生带入了实例创设的情境，让学生直接参与了“市场经济”。根据心理学，情境具有暗示作用，在暗示作用下，学生自觉不自觉地参与了情境中的角色，这样他们的学习积极性和思维活动就会极大的调动起来。</w:t>
      </w:r>
    </w:p>
    <w:p>
      <w:pPr>
        <w:adjustRightInd w:val="0"/>
        <w:snapToGrid w:val="0"/>
        <w:spacing w:line="0" w:lineRule="atLeast"/>
        <w:ind w:firstLine="397"/>
        <w:rPr>
          <w:rFonts w:hint="eastAsia" w:ascii="宋体" w:hAnsi="宋体"/>
          <w:sz w:val="18"/>
          <w:szCs w:val="18"/>
        </w:rPr>
      </w:pPr>
      <w:r>
        <w:rPr>
          <w:rFonts w:ascii="宋体" w:hAnsi="宋体"/>
          <w:sz w:val="18"/>
          <w:szCs w:val="18"/>
        </w:rPr>
        <w:t>这样引入课题有以下</w:t>
      </w:r>
      <w:r>
        <w:rPr>
          <w:rFonts w:hint="eastAsia" w:ascii="宋体" w:hAnsi="宋体"/>
          <w:sz w:val="18"/>
          <w:szCs w:val="18"/>
        </w:rPr>
        <w:t>几个</w:t>
      </w:r>
      <w:r>
        <w:rPr>
          <w:rFonts w:ascii="宋体" w:hAnsi="宋体"/>
          <w:sz w:val="18"/>
          <w:szCs w:val="18"/>
        </w:rPr>
        <w:t xml:space="preserve">好处： </w:t>
      </w:r>
    </w:p>
    <w:p>
      <w:pPr>
        <w:adjustRightInd w:val="0"/>
        <w:snapToGrid w:val="0"/>
        <w:spacing w:line="0" w:lineRule="atLeast"/>
        <w:ind w:firstLine="397"/>
        <w:rPr>
          <w:rFonts w:hint="eastAsia" w:ascii="宋体" w:hAnsi="宋体"/>
          <w:sz w:val="18"/>
          <w:szCs w:val="18"/>
        </w:rPr>
      </w:pPr>
      <w:r>
        <w:rPr>
          <w:rFonts w:ascii="宋体" w:hAnsi="宋体"/>
          <w:sz w:val="18"/>
          <w:szCs w:val="18"/>
        </w:rPr>
        <w:t>(1) 利用学生求知好奇心理，以一个</w:t>
      </w:r>
      <w:r>
        <w:rPr>
          <w:rFonts w:hint="eastAsia" w:ascii="宋体" w:hAnsi="宋体"/>
          <w:sz w:val="18"/>
          <w:szCs w:val="18"/>
        </w:rPr>
        <w:t>实际问题</w:t>
      </w:r>
      <w:r>
        <w:rPr>
          <w:rFonts w:ascii="宋体" w:hAnsi="宋体"/>
          <w:sz w:val="18"/>
          <w:szCs w:val="18"/>
        </w:rPr>
        <w:t>为切入点，便于调动学生学习本节课的趣味性和积极性。</w:t>
      </w:r>
    </w:p>
    <w:p>
      <w:pPr>
        <w:adjustRightInd w:val="0"/>
        <w:snapToGrid w:val="0"/>
        <w:spacing w:line="0" w:lineRule="atLeast"/>
        <w:ind w:firstLine="397"/>
        <w:rPr>
          <w:rFonts w:hint="eastAsia" w:ascii="宋体" w:hAnsi="宋体"/>
          <w:sz w:val="18"/>
          <w:szCs w:val="18"/>
        </w:rPr>
      </w:pPr>
      <w:r>
        <w:rPr>
          <w:rFonts w:ascii="宋体" w:hAnsi="宋体"/>
          <w:sz w:val="18"/>
          <w:szCs w:val="18"/>
        </w:rPr>
        <w:t>(2) 在实际情况下进行学习，可以使学生利用已有知识与经验，同化和索引出当前学习的新知识，这样获取的知识，不但易于保持，而且易于迁移到陌生的问题情境中</w:t>
      </w:r>
      <w:r>
        <w:rPr>
          <w:rFonts w:hint="eastAsia" w:ascii="宋体" w:hAnsi="宋体"/>
          <w:sz w:val="18"/>
          <w:szCs w:val="18"/>
        </w:rPr>
        <w:t>。</w:t>
      </w:r>
    </w:p>
    <w:p>
      <w:pPr>
        <w:adjustRightInd w:val="0"/>
        <w:snapToGrid w:val="0"/>
        <w:spacing w:line="0" w:lineRule="atLeast"/>
        <w:ind w:firstLine="340" w:firstLineChars="189"/>
        <w:rPr>
          <w:rFonts w:hint="eastAsia" w:ascii="宋体" w:hAnsi="宋体"/>
          <w:sz w:val="18"/>
          <w:szCs w:val="18"/>
        </w:rPr>
      </w:pPr>
      <w:r>
        <w:rPr>
          <w:rFonts w:ascii="宋体" w:hAnsi="宋体"/>
          <w:sz w:val="18"/>
          <w:szCs w:val="18"/>
        </w:rPr>
        <w:t>(3)</w:t>
      </w:r>
      <w:r>
        <w:rPr>
          <w:rFonts w:hint="eastAsia" w:ascii="宋体" w:hAnsi="宋体"/>
          <w:sz w:val="18"/>
          <w:szCs w:val="18"/>
        </w:rPr>
        <w:t xml:space="preserve"> 问题</w:t>
      </w:r>
      <w:r>
        <w:rPr>
          <w:rFonts w:ascii="宋体" w:hAnsi="宋体"/>
          <w:sz w:val="18"/>
          <w:szCs w:val="18"/>
        </w:rPr>
        <w:t>内容紧扣本节课教学内容的主题与重点。</w:t>
      </w:r>
    </w:p>
    <w:p>
      <w:pPr>
        <w:adjustRightInd w:val="0"/>
        <w:snapToGrid w:val="0"/>
        <w:spacing w:line="0" w:lineRule="atLeast"/>
        <w:ind w:firstLine="180" w:firstLineChars="100"/>
        <w:rPr>
          <w:rFonts w:hint="eastAsia" w:ascii="宋体" w:hAnsi="宋体" w:cs="宋体"/>
          <w:kern w:val="0"/>
          <w:sz w:val="18"/>
          <w:szCs w:val="18"/>
        </w:rPr>
      </w:pPr>
      <w:r>
        <w:rPr>
          <w:rFonts w:ascii="宋体" w:hAnsi="宋体"/>
          <w:sz w:val="18"/>
          <w:szCs w:val="18"/>
        </w:rPr>
        <w:t xml:space="preserve"> (4)</w:t>
      </w:r>
      <w:r>
        <w:rPr>
          <w:rFonts w:hint="eastAsia" w:ascii="宋体" w:hAnsi="宋体"/>
          <w:sz w:val="18"/>
          <w:szCs w:val="18"/>
        </w:rPr>
        <w:t xml:space="preserve"> </w:t>
      </w:r>
      <w:r>
        <w:rPr>
          <w:rFonts w:ascii="宋体" w:hAnsi="宋体"/>
          <w:sz w:val="18"/>
          <w:szCs w:val="18"/>
        </w:rPr>
        <w:t>有利于知识的迁移，使学生明确知识的现实应用性。</w:t>
      </w:r>
    </w:p>
    <w:p>
      <w:pPr>
        <w:adjustRightInd w:val="0"/>
        <w:snapToGrid w:val="0"/>
        <w:spacing w:line="0" w:lineRule="atLeast"/>
        <w:ind w:firstLine="397"/>
        <w:rPr>
          <w:rFonts w:hint="eastAsia" w:ascii="宋体" w:hAnsi="宋体"/>
          <w:sz w:val="18"/>
          <w:szCs w:val="18"/>
        </w:rPr>
      </w:pPr>
      <w:r>
        <w:rPr>
          <w:rFonts w:hint="eastAsia" w:ascii="宋体" w:hAnsi="宋体"/>
          <w:sz w:val="18"/>
          <w:szCs w:val="18"/>
        </w:rPr>
        <w:t>在教师的诱导下，学生根据自己掌握的知识和经验，很快建立起两个等比数列的数学模型。数列</w:t>
      </w:r>
      <w:r>
        <w:rPr>
          <w:rFonts w:ascii="宋体" w:hAnsi="宋体"/>
          <w:sz w:val="18"/>
          <w:szCs w:val="18"/>
        </w:rPr>
        <w:t>{a</w:t>
      </w:r>
      <w:r>
        <w:rPr>
          <w:rFonts w:ascii="宋体" w:hAnsi="宋体"/>
          <w:sz w:val="18"/>
          <w:szCs w:val="18"/>
          <w:vertAlign w:val="subscript"/>
        </w:rPr>
        <w:t>n</w:t>
      </w:r>
      <w:r>
        <w:rPr>
          <w:rFonts w:ascii="宋体" w:hAnsi="宋体"/>
          <w:sz w:val="18"/>
          <w:szCs w:val="18"/>
        </w:rPr>
        <w:t>}</w:t>
      </w:r>
      <w:r>
        <w:rPr>
          <w:rFonts w:hint="eastAsia" w:ascii="宋体" w:hAnsi="宋体"/>
          <w:sz w:val="18"/>
          <w:szCs w:val="18"/>
        </w:rPr>
        <w:t>是以100000为首项，1为公比的等比数列，即常数列。数列</w:t>
      </w:r>
      <w:r>
        <w:rPr>
          <w:rFonts w:ascii="宋体" w:hAnsi="宋体"/>
          <w:sz w:val="18"/>
          <w:szCs w:val="18"/>
        </w:rPr>
        <w:t>{b</w:t>
      </w:r>
      <w:r>
        <w:rPr>
          <w:rFonts w:ascii="宋体" w:hAnsi="宋体"/>
          <w:sz w:val="18"/>
          <w:szCs w:val="18"/>
          <w:vertAlign w:val="subscript"/>
        </w:rPr>
        <w:t>n</w:t>
      </w:r>
      <w:r>
        <w:rPr>
          <w:rFonts w:ascii="宋体" w:hAnsi="宋体"/>
          <w:sz w:val="18"/>
          <w:szCs w:val="18"/>
        </w:rPr>
        <w:t>}</w:t>
      </w:r>
      <w:r>
        <w:rPr>
          <w:rFonts w:hint="eastAsia" w:ascii="宋体" w:hAnsi="宋体"/>
          <w:sz w:val="18"/>
          <w:szCs w:val="18"/>
        </w:rPr>
        <w:t>是以10为首项，2为公比的等比数列。</w:t>
      </w:r>
    </w:p>
    <w:p>
      <w:pPr>
        <w:adjustRightInd w:val="0"/>
        <w:snapToGrid w:val="0"/>
        <w:spacing w:line="0" w:lineRule="atLeast"/>
        <w:ind w:firstLine="397"/>
        <w:rPr>
          <w:rFonts w:hint="eastAsia" w:ascii="宋体" w:hAnsi="宋体"/>
          <w:sz w:val="18"/>
          <w:szCs w:val="18"/>
        </w:rPr>
      </w:pPr>
      <w:r>
        <w:rPr>
          <w:rFonts w:hint="eastAsia" w:ascii="宋体" w:hAnsi="宋体"/>
          <w:sz w:val="18"/>
          <w:szCs w:val="18"/>
        </w:rPr>
        <w:t>当学生跃跃欲试要求这两个数列的和的时候，课题的引入已经水到渠成。教师再由特殊到一般、具体到抽象的启示，正式引入课题。</w:t>
      </w:r>
    </w:p>
    <w:p>
      <w:pPr>
        <w:adjustRightInd w:val="0"/>
        <w:snapToGrid w:val="0"/>
        <w:spacing w:line="0" w:lineRule="atLeast"/>
        <w:ind w:firstLine="397"/>
        <w:rPr>
          <w:rFonts w:hint="eastAsia" w:ascii="宋体" w:hAnsi="宋体" w:cs="宋体"/>
          <w:b/>
          <w:kern w:val="0"/>
          <w:sz w:val="18"/>
          <w:szCs w:val="18"/>
        </w:rPr>
      </w:pPr>
      <w:r>
        <w:rPr>
          <w:rFonts w:ascii="宋体" w:hAnsi="宋体" w:cs="宋体"/>
          <w:b/>
          <w:kern w:val="0"/>
          <w:sz w:val="18"/>
          <w:szCs w:val="18"/>
        </w:rPr>
        <w:t>2、讲授新课：</w:t>
      </w:r>
    </w:p>
    <w:p>
      <w:pPr>
        <w:adjustRightInd w:val="0"/>
        <w:snapToGrid w:val="0"/>
        <w:spacing w:line="0" w:lineRule="atLeast"/>
        <w:ind w:firstLine="397"/>
        <w:rPr>
          <w:rFonts w:ascii="宋体" w:hAnsi="宋体"/>
          <w:sz w:val="18"/>
          <w:szCs w:val="18"/>
        </w:rPr>
      </w:pPr>
      <w:r>
        <w:rPr>
          <w:rFonts w:ascii="宋体" w:hAnsi="宋体"/>
          <w:sz w:val="18"/>
          <w:szCs w:val="18"/>
        </w:rPr>
        <w:t>本节课有两项主要内容，等比数列的前n项和公式的推导和等比数列的前n项和公式及应用。等比数列的前n项和公式的推导是本节课的难点</w:t>
      </w:r>
      <w:r>
        <w:rPr>
          <w:rFonts w:hint="eastAsia" w:ascii="宋体" w:hAnsi="宋体"/>
          <w:sz w:val="18"/>
          <w:szCs w:val="18"/>
        </w:rPr>
        <w:t>。</w:t>
      </w:r>
      <w:r>
        <w:rPr>
          <w:rFonts w:ascii="宋体" w:hAnsi="宋体"/>
          <w:sz w:val="18"/>
          <w:szCs w:val="18"/>
        </w:rPr>
        <w:t xml:space="preserve">依据如下： </w:t>
      </w:r>
    </w:p>
    <w:p>
      <w:pPr>
        <w:adjustRightInd w:val="0"/>
        <w:snapToGrid w:val="0"/>
        <w:spacing w:line="0" w:lineRule="atLeast"/>
        <w:ind w:firstLine="397"/>
        <w:rPr>
          <w:rFonts w:ascii="宋体" w:hAnsi="宋体"/>
          <w:sz w:val="18"/>
          <w:szCs w:val="18"/>
        </w:rPr>
      </w:pPr>
      <w:r>
        <w:rPr>
          <w:rFonts w:ascii="宋体" w:hAnsi="宋体"/>
          <w:sz w:val="18"/>
          <w:szCs w:val="18"/>
        </w:rPr>
        <w:t>(1) 从认知领域上讲,它在陈述性知识、程序性知识与策略性知识的分类中，属于学生最高需求层次的掌握策略与方法的策略性知识。</w:t>
      </w:r>
    </w:p>
    <w:p>
      <w:pPr>
        <w:adjustRightInd w:val="0"/>
        <w:snapToGrid w:val="0"/>
        <w:spacing w:line="0" w:lineRule="atLeast"/>
        <w:ind w:firstLine="397"/>
        <w:rPr>
          <w:rFonts w:ascii="宋体" w:hAnsi="宋体"/>
          <w:sz w:val="18"/>
          <w:szCs w:val="18"/>
        </w:rPr>
      </w:pPr>
      <w:r>
        <w:rPr>
          <w:rFonts w:ascii="宋体" w:hAnsi="宋体"/>
          <w:sz w:val="18"/>
          <w:szCs w:val="18"/>
        </w:rPr>
        <w:t>(2) 从学科知识上讲,推导属于学科逻辑中的“瓶颈”，突破这一“瓶颈”则后面的问题迎刃而解。</w:t>
      </w:r>
    </w:p>
    <w:p>
      <w:pPr>
        <w:adjustRightInd w:val="0"/>
        <w:snapToGrid w:val="0"/>
        <w:spacing w:line="0" w:lineRule="atLeast"/>
        <w:ind w:firstLine="397"/>
        <w:rPr>
          <w:rFonts w:ascii="宋体" w:hAnsi="宋体"/>
          <w:sz w:val="18"/>
          <w:szCs w:val="18"/>
        </w:rPr>
      </w:pPr>
      <w:r>
        <w:rPr>
          <w:rFonts w:ascii="宋体" w:hAnsi="宋体"/>
          <w:sz w:val="18"/>
          <w:szCs w:val="18"/>
        </w:rPr>
        <w:t>(3) 从心理学上讲,学生对这项学习内容的“熟悉度”不高，原有知识薄弱，不易理解。</w:t>
      </w:r>
    </w:p>
    <w:p>
      <w:pPr>
        <w:adjustRightInd w:val="0"/>
        <w:snapToGrid w:val="0"/>
        <w:spacing w:line="0" w:lineRule="atLeast"/>
        <w:ind w:firstLine="397"/>
        <w:rPr>
          <w:rFonts w:hint="eastAsia" w:ascii="宋体" w:hAnsi="宋体"/>
          <w:sz w:val="18"/>
          <w:szCs w:val="18"/>
        </w:rPr>
      </w:pPr>
      <w:r>
        <w:rPr>
          <w:rFonts w:hint="eastAsia" w:ascii="宋体" w:hAnsi="宋体"/>
          <w:sz w:val="18"/>
          <w:szCs w:val="18"/>
        </w:rPr>
        <w:t>这里我讲述的主要是怎样利用多媒体激励、启发学生思维，突破教材难点。</w:t>
      </w:r>
    </w:p>
    <w:p>
      <w:pPr>
        <w:adjustRightInd w:val="0"/>
        <w:snapToGrid w:val="0"/>
        <w:spacing w:line="0" w:lineRule="atLeast"/>
        <w:ind w:firstLine="397"/>
        <w:rPr>
          <w:rFonts w:hint="eastAsia" w:ascii="宋体" w:hAnsi="宋体"/>
          <w:sz w:val="18"/>
          <w:szCs w:val="18"/>
        </w:rPr>
      </w:pPr>
      <w:r>
        <w:rPr>
          <w:rFonts w:hint="eastAsia" w:ascii="宋体" w:hAnsi="宋体"/>
          <w:sz w:val="18"/>
          <w:szCs w:val="18"/>
        </w:rPr>
        <w:t>等比数列有两大类：公比</w:t>
      </w:r>
      <w:r>
        <w:rPr>
          <w:rFonts w:ascii="宋体" w:hAnsi="宋体"/>
          <w:sz w:val="18"/>
          <w:szCs w:val="18"/>
        </w:rPr>
        <w:t>q=1</w:t>
      </w:r>
      <w:r>
        <w:rPr>
          <w:rFonts w:hint="eastAsia" w:ascii="宋体" w:hAnsi="宋体"/>
          <w:sz w:val="18"/>
          <w:szCs w:val="18"/>
        </w:rPr>
        <w:t>和</w:t>
      </w:r>
      <w:r>
        <w:rPr>
          <w:rFonts w:ascii="宋体" w:hAnsi="宋体"/>
          <w:sz w:val="18"/>
          <w:szCs w:val="18"/>
        </w:rPr>
        <w:t>q</w:t>
      </w:r>
      <w:r>
        <w:rPr>
          <w:rFonts w:ascii="宋体" w:hAnsi="宋体"/>
          <w:position w:val="-4"/>
          <w:sz w:val="18"/>
          <w:szCs w:val="18"/>
        </w:rPr>
        <w:object>
          <v:shape id="_x0000_i1025" o:spt="75" type="#_x0000_t75" style="height:11pt;width:11pt;" o:ole="t" fillcolor="#6D6D6D" filled="f" stroked="f" coordsize="21600,21600">
            <v:path/>
            <v:fill on="f" alignshape="1" focussize="0,0"/>
            <v:stroke on="f"/>
            <v:imagedata r:id="rId5" o:title=""/>
            <o:lock v:ext="edit" aspectratio="t"/>
            <w10:wrap type="none"/>
            <w10:anchorlock/>
          </v:shape>
          <o:OLEObject Type="Embed" ProgID="Equation.3" ShapeID="_x0000_i1025" DrawAspect="Content" ObjectID="_1468075725" r:id="rId4">
            <o:LockedField>false</o:LockedField>
          </o:OLEObject>
        </w:object>
      </w:r>
      <w:r>
        <w:rPr>
          <w:rFonts w:ascii="宋体" w:hAnsi="宋体"/>
          <w:sz w:val="18"/>
          <w:szCs w:val="18"/>
        </w:rPr>
        <w:t>1</w:t>
      </w:r>
      <w:r>
        <w:rPr>
          <w:rFonts w:hint="eastAsia" w:ascii="宋体" w:hAnsi="宋体"/>
          <w:sz w:val="18"/>
          <w:szCs w:val="18"/>
        </w:rPr>
        <w:t>两种情形</w:t>
      </w:r>
    </w:p>
    <w:p>
      <w:pPr>
        <w:adjustRightInd w:val="0"/>
        <w:snapToGrid w:val="0"/>
        <w:spacing w:line="0" w:lineRule="atLeast"/>
        <w:ind w:firstLine="397"/>
        <w:rPr>
          <w:rFonts w:ascii="宋体" w:hAnsi="宋体"/>
          <w:sz w:val="18"/>
          <w:szCs w:val="18"/>
        </w:rPr>
      </w:pPr>
      <w:r>
        <w:rPr>
          <w:rFonts w:ascii="宋体" w:hAnsi="宋体"/>
          <w:sz w:val="18"/>
          <w:szCs w:val="18"/>
        </w:rPr>
        <w:pict>
          <v:shape id="Object 552" o:spid="_x0000_s1026" o:spt="75" type="#_x0000_t75" style="position:absolute;left:0pt;margin-left:180pt;margin-top:8.45pt;height:27.3pt;width:63pt;z-index:251659264;mso-width-relative:page;mso-height-relative:page;" o:ole="t" fillcolor="#6D6D6D" filled="f" stroked="f" coordsize="21600,21600">
            <v:path/>
            <v:fill on="f" alignshape="1" focussize="0,0"/>
            <v:stroke on="f"/>
            <v:imagedata r:id="rId7" o:title=""/>
            <o:lock v:ext="edit" aspectratio="t"/>
          </v:shape>
          <o:OLEObject Type="Embed" ProgID="" ShapeID="Object 552" DrawAspect="Content" ObjectID="_1468075726" r:id="rId6">
            <o:LockedField>false</o:LockedField>
          </o:OLEObject>
        </w:pict>
      </w:r>
      <w:r>
        <w:rPr>
          <w:rFonts w:hint="eastAsia" w:ascii="宋体" w:hAnsi="宋体"/>
          <w:sz w:val="18"/>
          <w:szCs w:val="18"/>
        </w:rPr>
        <w:t>当</w:t>
      </w:r>
      <w:r>
        <w:rPr>
          <w:rFonts w:ascii="宋体" w:hAnsi="宋体"/>
          <w:sz w:val="18"/>
          <w:szCs w:val="18"/>
        </w:rPr>
        <w:t>q=1</w:t>
      </w:r>
      <w:r>
        <w:rPr>
          <w:rFonts w:hint="eastAsia" w:ascii="宋体" w:hAnsi="宋体"/>
          <w:sz w:val="18"/>
          <w:szCs w:val="18"/>
        </w:rPr>
        <w:t>时，S</w:t>
      </w:r>
      <w:r>
        <w:rPr>
          <w:rFonts w:ascii="宋体" w:hAnsi="宋体"/>
          <w:sz w:val="18"/>
          <w:szCs w:val="18"/>
        </w:rPr>
        <w:t>n</w:t>
      </w:r>
      <w:r>
        <w:rPr>
          <w:rFonts w:hint="eastAsia" w:ascii="宋体" w:hAnsi="宋体"/>
          <w:sz w:val="18"/>
          <w:szCs w:val="18"/>
        </w:rPr>
        <w:t>=</w:t>
      </w:r>
      <w:r>
        <w:rPr>
          <w:rFonts w:ascii="宋体" w:hAnsi="宋体"/>
          <w:sz w:val="18"/>
          <w:szCs w:val="18"/>
        </w:rPr>
        <w:t>na</w:t>
      </w:r>
      <w:r>
        <w:rPr>
          <w:rFonts w:ascii="宋体" w:hAnsi="宋体"/>
          <w:sz w:val="18"/>
          <w:szCs w:val="18"/>
          <w:vertAlign w:val="subscript"/>
        </w:rPr>
        <w:t>1</w:t>
      </w:r>
    </w:p>
    <w:p>
      <w:pPr>
        <w:adjustRightInd w:val="0"/>
        <w:snapToGrid w:val="0"/>
        <w:spacing w:line="0" w:lineRule="atLeast"/>
        <w:ind w:firstLine="360" w:firstLineChars="200"/>
        <w:rPr>
          <w:rFonts w:hint="eastAsia" w:ascii="宋体" w:hAnsi="宋体"/>
          <w:sz w:val="18"/>
          <w:szCs w:val="18"/>
        </w:rPr>
      </w:pPr>
      <w:r>
        <w:rPr>
          <w:rFonts w:hint="eastAsia" w:ascii="宋体" w:hAnsi="宋体"/>
          <w:sz w:val="18"/>
          <w:szCs w:val="18"/>
        </w:rPr>
        <w:t>当</w:t>
      </w:r>
      <w:r>
        <w:rPr>
          <w:rFonts w:ascii="宋体" w:hAnsi="宋体"/>
          <w:sz w:val="18"/>
          <w:szCs w:val="18"/>
        </w:rPr>
        <w:t>q</w:t>
      </w:r>
      <w:r>
        <w:rPr>
          <w:rFonts w:ascii="宋体" w:hAnsi="宋体"/>
          <w:position w:val="-4"/>
          <w:sz w:val="18"/>
          <w:szCs w:val="18"/>
        </w:rPr>
        <w:object>
          <v:shape id="_x0000_i1026" o:spt="75" type="#_x0000_t75" style="height:11pt;width:11pt;" o:ole="t" fillcolor="#6D6D6D" filled="f" stroked="f" coordsize="21600,21600">
            <v:path/>
            <v:fill on="f" alignshape="1" focussize="0,0"/>
            <v:stroke on="f"/>
            <v:imagedata r:id="rId5" o:title=""/>
            <o:lock v:ext="edit" aspectratio="t"/>
            <w10:wrap type="none"/>
            <w10:anchorlock/>
          </v:shape>
          <o:OLEObject Type="Embed" ProgID="Equation.3" ShapeID="_x0000_i1026" DrawAspect="Content" ObjectID="_1468075727" r:id="rId8">
            <o:LockedField>false</o:LockedField>
          </o:OLEObject>
        </w:object>
      </w:r>
      <w:r>
        <w:rPr>
          <w:rFonts w:ascii="宋体" w:hAnsi="宋体"/>
          <w:sz w:val="18"/>
          <w:szCs w:val="18"/>
        </w:rPr>
        <w:t>1</w:t>
      </w:r>
      <w:r>
        <w:rPr>
          <w:rFonts w:hint="eastAsia" w:ascii="宋体" w:hAnsi="宋体"/>
          <w:sz w:val="18"/>
          <w:szCs w:val="18"/>
        </w:rPr>
        <w:t>时，S</w:t>
      </w:r>
      <w:r>
        <w:rPr>
          <w:rFonts w:ascii="宋体" w:hAnsi="宋体"/>
          <w:sz w:val="18"/>
          <w:szCs w:val="18"/>
        </w:rPr>
        <w:t>n</w:t>
      </w:r>
      <w:r>
        <w:rPr>
          <w:rFonts w:hint="eastAsia" w:ascii="宋体" w:hAnsi="宋体"/>
          <w:sz w:val="18"/>
          <w:szCs w:val="18"/>
        </w:rPr>
        <w:t>=</w:t>
      </w:r>
      <w:r>
        <w:rPr>
          <w:rFonts w:ascii="宋体" w:hAnsi="宋体"/>
          <w:sz w:val="18"/>
          <w:szCs w:val="18"/>
        </w:rPr>
        <w:t>a</w:t>
      </w:r>
      <w:r>
        <w:rPr>
          <w:rFonts w:ascii="宋体" w:hAnsi="宋体"/>
          <w:sz w:val="18"/>
          <w:szCs w:val="18"/>
          <w:vertAlign w:val="subscript"/>
        </w:rPr>
        <w:t>1</w:t>
      </w:r>
      <w:r>
        <w:rPr>
          <w:rFonts w:ascii="宋体" w:hAnsi="宋体"/>
          <w:sz w:val="18"/>
          <w:szCs w:val="18"/>
        </w:rPr>
        <w:t>+a</w:t>
      </w:r>
      <w:r>
        <w:rPr>
          <w:rFonts w:ascii="宋体" w:hAnsi="宋体"/>
          <w:sz w:val="18"/>
          <w:szCs w:val="18"/>
          <w:vertAlign w:val="subscript"/>
        </w:rPr>
        <w:t>1</w:t>
      </w:r>
      <w:r>
        <w:rPr>
          <w:rFonts w:ascii="宋体" w:hAnsi="宋体"/>
          <w:sz w:val="18"/>
          <w:szCs w:val="18"/>
        </w:rPr>
        <w:t>q+</w:t>
      </w:r>
      <w:r>
        <w:rPr>
          <w:rFonts w:hint="eastAsia" w:ascii="宋体" w:hAnsi="宋体"/>
          <w:sz w:val="18"/>
          <w:szCs w:val="18"/>
        </w:rPr>
        <w:t>……</w:t>
      </w:r>
      <w:r>
        <w:rPr>
          <w:rFonts w:ascii="宋体" w:hAnsi="宋体"/>
          <w:sz w:val="18"/>
          <w:szCs w:val="18"/>
        </w:rPr>
        <w:t>+a</w:t>
      </w:r>
      <w:r>
        <w:rPr>
          <w:rFonts w:ascii="宋体" w:hAnsi="宋体"/>
          <w:sz w:val="18"/>
          <w:szCs w:val="18"/>
          <w:vertAlign w:val="subscript"/>
        </w:rPr>
        <w:t>1</w:t>
      </w:r>
      <w:r>
        <w:rPr>
          <w:rFonts w:ascii="宋体" w:hAnsi="宋体"/>
          <w:sz w:val="18"/>
          <w:szCs w:val="18"/>
        </w:rPr>
        <w:t>q</w:t>
      </w:r>
      <w:r>
        <w:rPr>
          <w:rFonts w:ascii="宋体" w:hAnsi="宋体"/>
          <w:sz w:val="18"/>
          <w:szCs w:val="18"/>
          <w:vertAlign w:val="superscript"/>
        </w:rPr>
        <w:t>n-1</w:t>
      </w:r>
      <w:r>
        <w:rPr>
          <w:rFonts w:ascii="宋体" w:hAnsi="宋体"/>
          <w:sz w:val="18"/>
          <w:szCs w:val="18"/>
        </w:rPr>
        <w:t>=</w:t>
      </w:r>
    </w:p>
    <w:p>
      <w:pPr>
        <w:adjustRightInd w:val="0"/>
        <w:snapToGrid w:val="0"/>
        <w:spacing w:line="0" w:lineRule="atLeast"/>
        <w:ind w:firstLine="540" w:firstLineChars="300"/>
        <w:rPr>
          <w:rFonts w:hint="eastAsia" w:ascii="宋体" w:hAnsi="宋体"/>
          <w:sz w:val="18"/>
          <w:szCs w:val="18"/>
        </w:rPr>
      </w:pPr>
      <w:r>
        <w:rPr>
          <w:rFonts w:ascii="宋体" w:hAnsi="宋体"/>
          <w:sz w:val="18"/>
          <w:szCs w:val="18"/>
        </w:rPr>
        <w:t>q</w:t>
      </w:r>
      <w:r>
        <w:rPr>
          <w:rFonts w:ascii="宋体" w:hAnsi="宋体"/>
          <w:position w:val="-4"/>
          <w:sz w:val="18"/>
          <w:szCs w:val="18"/>
        </w:rPr>
        <w:object>
          <v:shape id="_x0000_i1027" o:spt="75" type="#_x0000_t75" style="height:11pt;width:11pt;" o:ole="t" fillcolor="#6D6D6D" filled="f" stroked="f" coordsize="21600,21600">
            <v:path/>
            <v:fill on="f" alignshape="1" focussize="0,0"/>
            <v:stroke on="f"/>
            <v:imagedata r:id="rId5" o:title=""/>
            <o:lock v:ext="edit" aspectratio="t"/>
            <w10:wrap type="none"/>
            <w10:anchorlock/>
          </v:shape>
          <o:OLEObject Type="Embed" ProgID="Equation.3" ShapeID="_x0000_i1027" DrawAspect="Content" ObjectID="_1468075728" r:id="rId9">
            <o:LockedField>false</o:LockedField>
          </o:OLEObject>
        </w:object>
      </w:r>
      <w:r>
        <w:rPr>
          <w:rFonts w:ascii="宋体" w:hAnsi="宋体"/>
          <w:sz w:val="18"/>
          <w:szCs w:val="18"/>
        </w:rPr>
        <w:t>1</w:t>
      </w:r>
      <w:r>
        <w:rPr>
          <w:rFonts w:hint="eastAsia" w:ascii="宋体" w:hAnsi="宋体"/>
          <w:sz w:val="18"/>
          <w:szCs w:val="18"/>
        </w:rPr>
        <w:t>时，S</w:t>
      </w:r>
      <w:r>
        <w:rPr>
          <w:rFonts w:ascii="宋体" w:hAnsi="宋体"/>
          <w:sz w:val="18"/>
          <w:szCs w:val="18"/>
        </w:rPr>
        <w:t>n</w:t>
      </w:r>
      <w:r>
        <w:rPr>
          <w:rFonts w:hint="eastAsia" w:ascii="宋体" w:hAnsi="宋体"/>
          <w:sz w:val="18"/>
          <w:szCs w:val="18"/>
        </w:rPr>
        <w:t>的结果是怎么推导出来的呢？本节课的难点就在于此。</w:t>
      </w:r>
    </w:p>
    <w:p>
      <w:pPr>
        <w:adjustRightInd w:val="0"/>
        <w:snapToGrid w:val="0"/>
        <w:spacing w:line="0" w:lineRule="atLeast"/>
        <w:ind w:firstLine="397"/>
        <w:rPr>
          <w:rFonts w:hint="eastAsia" w:ascii="宋体" w:hAnsi="宋体"/>
          <w:sz w:val="18"/>
          <w:szCs w:val="18"/>
        </w:rPr>
      </w:pPr>
      <w:r>
        <w:rPr>
          <w:rFonts w:hint="eastAsia" w:ascii="宋体" w:hAnsi="宋体"/>
          <w:sz w:val="18"/>
          <w:szCs w:val="18"/>
        </w:rPr>
        <w:t>预习过课本的学生会知道这个结果以及推导过程，但是他们知其然而不知其所以然，可以说大部分学生根据他们掌握的知识和经验是难以推出这个公式的。</w:t>
      </w:r>
    </w:p>
    <w:p>
      <w:pPr>
        <w:adjustRightInd w:val="0"/>
        <w:snapToGrid w:val="0"/>
        <w:spacing w:line="0" w:lineRule="atLeast"/>
        <w:ind w:firstLine="420"/>
        <w:rPr>
          <w:rFonts w:hint="eastAsia" w:ascii="宋体" w:hAnsi="宋体"/>
          <w:sz w:val="18"/>
          <w:szCs w:val="18"/>
        </w:rPr>
      </w:pPr>
      <w:r>
        <w:rPr>
          <w:rFonts w:hint="eastAsia" w:ascii="宋体" w:hAnsi="宋体"/>
          <w:sz w:val="18"/>
          <w:szCs w:val="18"/>
        </w:rPr>
        <w:t>这时候我们可以首先让学生们进行思考，如果运用数学中“从特殊到一般”的数学思想方法，能不能向这个结果靠拢呢？</w:t>
      </w:r>
    </w:p>
    <w:p>
      <w:pPr>
        <w:adjustRightInd w:val="0"/>
        <w:snapToGrid w:val="0"/>
        <w:spacing w:line="0" w:lineRule="atLeast"/>
        <w:ind w:firstLine="420"/>
        <w:rPr>
          <w:rFonts w:hint="eastAsia" w:ascii="宋体" w:hAnsi="宋体"/>
          <w:sz w:val="18"/>
          <w:szCs w:val="18"/>
        </w:rPr>
      </w:pPr>
      <w:r>
        <w:rPr>
          <w:rFonts w:hint="eastAsia" w:ascii="宋体" w:hAnsi="宋体"/>
          <w:sz w:val="18"/>
          <w:szCs w:val="18"/>
        </w:rPr>
        <w:t>我们不难得到下述结论：</w:t>
      </w:r>
    </w:p>
    <w:p>
      <w:pPr>
        <w:adjustRightInd w:val="0"/>
        <w:snapToGrid w:val="0"/>
        <w:spacing w:line="0" w:lineRule="atLeast"/>
        <w:ind w:firstLine="420"/>
        <w:rPr>
          <w:rFonts w:hint="eastAsia" w:ascii="宋体" w:hAnsi="宋体"/>
          <w:sz w:val="18"/>
          <w:szCs w:val="18"/>
        </w:rPr>
      </w:pPr>
      <w:r>
        <w:rPr>
          <w:rFonts w:hint="eastAsia" w:ascii="宋体" w:hAnsi="宋体"/>
          <w:sz w:val="18"/>
          <w:szCs w:val="18"/>
        </w:rPr>
        <w:t>S</w:t>
      </w:r>
      <w:r>
        <w:rPr>
          <w:rFonts w:hint="eastAsia" w:ascii="宋体" w:hAnsi="宋体"/>
          <w:sz w:val="18"/>
          <w:szCs w:val="18"/>
          <w:vertAlign w:val="subscript"/>
        </w:rPr>
        <w:t>1</w:t>
      </w:r>
      <w:r>
        <w:rPr>
          <w:rFonts w:hint="eastAsia" w:ascii="宋体" w:hAnsi="宋体"/>
          <w:sz w:val="18"/>
          <w:szCs w:val="18"/>
        </w:rPr>
        <w:t>=a</w:t>
      </w:r>
      <w:r>
        <w:rPr>
          <w:rFonts w:hint="eastAsia" w:ascii="宋体" w:hAnsi="宋体"/>
          <w:sz w:val="18"/>
          <w:szCs w:val="18"/>
          <w:vertAlign w:val="subscript"/>
        </w:rPr>
        <w:t>1</w:t>
      </w:r>
      <w:r>
        <w:rPr>
          <w:rFonts w:hint="eastAsia" w:ascii="宋体" w:hAnsi="宋体"/>
          <w:sz w:val="18"/>
          <w:szCs w:val="18"/>
        </w:rPr>
        <w:t>,</w:t>
      </w:r>
    </w:p>
    <w:p>
      <w:pPr>
        <w:adjustRightInd w:val="0"/>
        <w:snapToGrid w:val="0"/>
        <w:spacing w:line="0" w:lineRule="atLeast"/>
        <w:ind w:firstLine="420"/>
        <w:rPr>
          <w:rFonts w:hint="eastAsia" w:ascii="宋体" w:hAnsi="宋体"/>
          <w:sz w:val="18"/>
          <w:szCs w:val="18"/>
        </w:rPr>
      </w:pPr>
      <w:r>
        <w:rPr>
          <w:rFonts w:hint="eastAsia" w:ascii="宋体" w:hAnsi="宋体"/>
          <w:sz w:val="18"/>
          <w:szCs w:val="18"/>
        </w:rPr>
        <w:t>S</w:t>
      </w:r>
      <w:r>
        <w:rPr>
          <w:rFonts w:hint="eastAsia" w:ascii="宋体" w:hAnsi="宋体"/>
          <w:sz w:val="18"/>
          <w:szCs w:val="18"/>
          <w:vertAlign w:val="subscript"/>
        </w:rPr>
        <w:t>2</w:t>
      </w:r>
      <w:r>
        <w:rPr>
          <w:rFonts w:hint="eastAsia" w:ascii="宋体" w:hAnsi="宋体"/>
          <w:sz w:val="18"/>
          <w:szCs w:val="18"/>
        </w:rPr>
        <w:t>=a</w:t>
      </w:r>
      <w:r>
        <w:rPr>
          <w:rFonts w:hint="eastAsia" w:ascii="宋体" w:hAnsi="宋体"/>
          <w:sz w:val="18"/>
          <w:szCs w:val="18"/>
          <w:vertAlign w:val="subscript"/>
        </w:rPr>
        <w:t>1</w:t>
      </w:r>
      <w:r>
        <w:rPr>
          <w:rFonts w:hint="eastAsia" w:ascii="宋体" w:hAnsi="宋体"/>
          <w:sz w:val="18"/>
          <w:szCs w:val="18"/>
        </w:rPr>
        <w:t>+a</w:t>
      </w:r>
      <w:r>
        <w:rPr>
          <w:rFonts w:hint="eastAsia" w:ascii="宋体" w:hAnsi="宋体"/>
          <w:sz w:val="18"/>
          <w:szCs w:val="18"/>
          <w:vertAlign w:val="subscript"/>
        </w:rPr>
        <w:t>2</w:t>
      </w:r>
      <w:r>
        <w:rPr>
          <w:rFonts w:hint="eastAsia" w:ascii="宋体" w:hAnsi="宋体"/>
          <w:sz w:val="18"/>
          <w:szCs w:val="18"/>
        </w:rPr>
        <w:t>=a</w:t>
      </w:r>
      <w:r>
        <w:rPr>
          <w:rFonts w:hint="eastAsia" w:ascii="宋体" w:hAnsi="宋体"/>
          <w:sz w:val="18"/>
          <w:szCs w:val="18"/>
          <w:vertAlign w:val="subscript"/>
        </w:rPr>
        <w:t>1</w:t>
      </w:r>
      <w:r>
        <w:rPr>
          <w:rFonts w:hint="eastAsia" w:ascii="宋体" w:hAnsi="宋体"/>
          <w:sz w:val="18"/>
          <w:szCs w:val="18"/>
        </w:rPr>
        <w:t>+a</w:t>
      </w:r>
      <w:r>
        <w:rPr>
          <w:rFonts w:hint="eastAsia" w:ascii="宋体" w:hAnsi="宋体"/>
          <w:sz w:val="18"/>
          <w:szCs w:val="18"/>
          <w:vertAlign w:val="subscript"/>
        </w:rPr>
        <w:t>1</w:t>
      </w:r>
      <w:r>
        <w:rPr>
          <w:rFonts w:hint="eastAsia" w:ascii="宋体" w:hAnsi="宋体"/>
          <w:sz w:val="18"/>
          <w:szCs w:val="18"/>
        </w:rPr>
        <w:t>q=a</w:t>
      </w:r>
      <w:r>
        <w:rPr>
          <w:rFonts w:hint="eastAsia" w:ascii="宋体" w:hAnsi="宋体"/>
          <w:sz w:val="18"/>
          <w:szCs w:val="18"/>
          <w:vertAlign w:val="subscript"/>
        </w:rPr>
        <w:t>1</w:t>
      </w:r>
      <w:r>
        <w:rPr>
          <w:rFonts w:hint="eastAsia" w:ascii="宋体" w:hAnsi="宋体"/>
          <w:sz w:val="18"/>
          <w:szCs w:val="18"/>
        </w:rPr>
        <w:t>(1+q)</w:t>
      </w:r>
    </w:p>
    <w:p>
      <w:pPr>
        <w:adjustRightInd w:val="0"/>
        <w:snapToGrid w:val="0"/>
        <w:spacing w:line="0" w:lineRule="atLeast"/>
        <w:ind w:firstLine="420"/>
        <w:rPr>
          <w:rFonts w:hint="eastAsia" w:ascii="宋体" w:hAnsi="宋体"/>
          <w:sz w:val="18"/>
          <w:szCs w:val="18"/>
        </w:rPr>
      </w:pPr>
      <w:r>
        <w:rPr>
          <w:rFonts w:hint="eastAsia" w:ascii="宋体" w:hAnsi="宋体"/>
          <w:sz w:val="18"/>
          <w:szCs w:val="18"/>
        </w:rPr>
        <w:t>S</w:t>
      </w:r>
      <w:r>
        <w:rPr>
          <w:rFonts w:hint="eastAsia" w:ascii="宋体" w:hAnsi="宋体"/>
          <w:sz w:val="18"/>
          <w:szCs w:val="18"/>
          <w:vertAlign w:val="subscript"/>
        </w:rPr>
        <w:t>3</w:t>
      </w:r>
      <w:r>
        <w:rPr>
          <w:rFonts w:hint="eastAsia" w:ascii="宋体" w:hAnsi="宋体"/>
          <w:sz w:val="18"/>
          <w:szCs w:val="18"/>
        </w:rPr>
        <w:t>=a</w:t>
      </w:r>
      <w:r>
        <w:rPr>
          <w:rFonts w:hint="eastAsia" w:ascii="宋体" w:hAnsi="宋体"/>
          <w:sz w:val="18"/>
          <w:szCs w:val="18"/>
          <w:vertAlign w:val="subscript"/>
        </w:rPr>
        <w:t>1</w:t>
      </w:r>
      <w:r>
        <w:rPr>
          <w:rFonts w:hint="eastAsia" w:ascii="宋体" w:hAnsi="宋体"/>
          <w:sz w:val="18"/>
          <w:szCs w:val="18"/>
        </w:rPr>
        <w:t>+a</w:t>
      </w:r>
      <w:r>
        <w:rPr>
          <w:rFonts w:hint="eastAsia" w:ascii="宋体" w:hAnsi="宋体"/>
          <w:sz w:val="18"/>
          <w:szCs w:val="18"/>
          <w:vertAlign w:val="subscript"/>
        </w:rPr>
        <w:t>2</w:t>
      </w:r>
      <w:r>
        <w:rPr>
          <w:rFonts w:hint="eastAsia" w:ascii="宋体" w:hAnsi="宋体"/>
          <w:sz w:val="18"/>
          <w:szCs w:val="18"/>
        </w:rPr>
        <w:t>+a</w:t>
      </w:r>
      <w:r>
        <w:rPr>
          <w:rFonts w:hint="eastAsia" w:ascii="宋体" w:hAnsi="宋体"/>
          <w:sz w:val="18"/>
          <w:szCs w:val="18"/>
          <w:vertAlign w:val="subscript"/>
        </w:rPr>
        <w:t>3</w:t>
      </w:r>
      <w:r>
        <w:rPr>
          <w:rFonts w:hint="eastAsia" w:ascii="宋体" w:hAnsi="宋体"/>
          <w:sz w:val="18"/>
          <w:szCs w:val="18"/>
        </w:rPr>
        <w:t>=a</w:t>
      </w:r>
      <w:r>
        <w:rPr>
          <w:rFonts w:hint="eastAsia" w:ascii="宋体" w:hAnsi="宋体"/>
          <w:sz w:val="18"/>
          <w:szCs w:val="18"/>
          <w:vertAlign w:val="subscript"/>
        </w:rPr>
        <w:t>1</w:t>
      </w:r>
      <w:r>
        <w:rPr>
          <w:rFonts w:hint="eastAsia" w:ascii="宋体" w:hAnsi="宋体"/>
          <w:sz w:val="18"/>
          <w:szCs w:val="18"/>
        </w:rPr>
        <w:t>+a</w:t>
      </w:r>
      <w:r>
        <w:rPr>
          <w:rFonts w:hint="eastAsia" w:ascii="宋体" w:hAnsi="宋体"/>
          <w:sz w:val="18"/>
          <w:szCs w:val="18"/>
          <w:vertAlign w:val="subscript"/>
        </w:rPr>
        <w:t>1</w:t>
      </w:r>
      <w:r>
        <w:rPr>
          <w:rFonts w:hint="eastAsia" w:ascii="宋体" w:hAnsi="宋体"/>
          <w:sz w:val="18"/>
          <w:szCs w:val="18"/>
        </w:rPr>
        <w:t>q+a</w:t>
      </w:r>
      <w:r>
        <w:rPr>
          <w:rFonts w:hint="eastAsia" w:ascii="宋体" w:hAnsi="宋体"/>
          <w:sz w:val="18"/>
          <w:szCs w:val="18"/>
          <w:vertAlign w:val="subscript"/>
        </w:rPr>
        <w:t>1</w:t>
      </w:r>
      <w:r>
        <w:rPr>
          <w:rFonts w:hint="eastAsia" w:ascii="宋体" w:hAnsi="宋体"/>
          <w:sz w:val="18"/>
          <w:szCs w:val="18"/>
        </w:rPr>
        <w:t>q2=a</w:t>
      </w:r>
      <w:r>
        <w:rPr>
          <w:rFonts w:hint="eastAsia" w:ascii="宋体" w:hAnsi="宋体"/>
          <w:sz w:val="18"/>
          <w:szCs w:val="18"/>
          <w:vertAlign w:val="subscript"/>
        </w:rPr>
        <w:t>1</w:t>
      </w:r>
      <w:r>
        <w:rPr>
          <w:rFonts w:hint="eastAsia" w:ascii="宋体" w:hAnsi="宋体"/>
          <w:sz w:val="18"/>
          <w:szCs w:val="18"/>
        </w:rPr>
        <w:t>(1+q+q</w:t>
      </w:r>
      <w:r>
        <w:rPr>
          <w:rFonts w:hint="eastAsia" w:ascii="宋体" w:hAnsi="宋体"/>
          <w:sz w:val="18"/>
          <w:szCs w:val="18"/>
          <w:vertAlign w:val="superscript"/>
        </w:rPr>
        <w:t>2</w:t>
      </w:r>
      <w:r>
        <w:rPr>
          <w:rFonts w:hint="eastAsia" w:ascii="宋体" w:hAnsi="宋体"/>
          <w:sz w:val="18"/>
          <w:szCs w:val="18"/>
        </w:rPr>
        <w:t>)</w:t>
      </w:r>
    </w:p>
    <w:p>
      <w:pPr>
        <w:adjustRightInd w:val="0"/>
        <w:snapToGrid w:val="0"/>
        <w:spacing w:line="0" w:lineRule="atLeast"/>
        <w:ind w:firstLine="420"/>
        <w:rPr>
          <w:rFonts w:hint="eastAsia" w:ascii="宋体" w:hAnsi="宋体"/>
          <w:sz w:val="18"/>
          <w:szCs w:val="18"/>
        </w:rPr>
      </w:pPr>
      <w:r>
        <w:rPr>
          <w:rFonts w:ascii="宋体" w:hAnsi="宋体"/>
          <w:sz w:val="18"/>
          <w:szCs w:val="18"/>
        </w:rPr>
        <w:t>……</w:t>
      </w:r>
    </w:p>
    <w:p>
      <w:pPr>
        <w:adjustRightInd w:val="0"/>
        <w:snapToGrid w:val="0"/>
        <w:spacing w:line="0" w:lineRule="atLeast"/>
        <w:ind w:firstLine="420"/>
        <w:rPr>
          <w:rFonts w:hint="eastAsia" w:ascii="宋体" w:hAnsi="宋体"/>
          <w:sz w:val="18"/>
          <w:szCs w:val="18"/>
        </w:rPr>
      </w:pPr>
      <w:r>
        <w:rPr>
          <w:rFonts w:hint="eastAsia" w:ascii="宋体" w:hAnsi="宋体"/>
          <w:sz w:val="18"/>
          <w:szCs w:val="18"/>
        </w:rPr>
        <w:t>Sn=a</w:t>
      </w:r>
      <w:r>
        <w:rPr>
          <w:rFonts w:hint="eastAsia" w:ascii="宋体" w:hAnsi="宋体"/>
          <w:sz w:val="18"/>
          <w:szCs w:val="18"/>
          <w:vertAlign w:val="subscript"/>
        </w:rPr>
        <w:t>1</w:t>
      </w:r>
      <w:r>
        <w:rPr>
          <w:rFonts w:hint="eastAsia" w:ascii="宋体" w:hAnsi="宋体"/>
          <w:sz w:val="18"/>
          <w:szCs w:val="18"/>
        </w:rPr>
        <w:t>+a</w:t>
      </w:r>
      <w:r>
        <w:rPr>
          <w:rFonts w:hint="eastAsia" w:ascii="宋体" w:hAnsi="宋体"/>
          <w:sz w:val="18"/>
          <w:szCs w:val="18"/>
          <w:vertAlign w:val="subscript"/>
        </w:rPr>
        <w:t>2</w:t>
      </w:r>
      <w:r>
        <w:rPr>
          <w:rFonts w:hint="eastAsia" w:ascii="宋体" w:hAnsi="宋体"/>
          <w:sz w:val="18"/>
          <w:szCs w:val="18"/>
        </w:rPr>
        <w:t>+</w:t>
      </w:r>
      <w:r>
        <w:rPr>
          <w:rFonts w:ascii="宋体" w:hAnsi="宋体"/>
          <w:sz w:val="18"/>
          <w:szCs w:val="18"/>
        </w:rPr>
        <w:t>……</w:t>
      </w:r>
      <w:r>
        <w:rPr>
          <w:rFonts w:hint="eastAsia" w:ascii="宋体" w:hAnsi="宋体"/>
          <w:sz w:val="18"/>
          <w:szCs w:val="18"/>
        </w:rPr>
        <w:t>+an=a</w:t>
      </w:r>
      <w:r>
        <w:rPr>
          <w:rFonts w:hint="eastAsia" w:ascii="宋体" w:hAnsi="宋体"/>
          <w:sz w:val="18"/>
          <w:szCs w:val="18"/>
          <w:vertAlign w:val="subscript"/>
        </w:rPr>
        <w:t>1</w:t>
      </w:r>
      <w:r>
        <w:rPr>
          <w:rFonts w:hint="eastAsia" w:ascii="宋体" w:hAnsi="宋体"/>
          <w:sz w:val="18"/>
          <w:szCs w:val="18"/>
        </w:rPr>
        <w:t>(1+q+q</w:t>
      </w:r>
      <w:r>
        <w:rPr>
          <w:rFonts w:hint="eastAsia" w:ascii="宋体" w:hAnsi="宋体"/>
          <w:sz w:val="18"/>
          <w:szCs w:val="18"/>
          <w:vertAlign w:val="superscript"/>
        </w:rPr>
        <w:t>2</w:t>
      </w:r>
      <w:r>
        <w:rPr>
          <w:rFonts w:hint="eastAsia" w:ascii="宋体" w:hAnsi="宋体"/>
          <w:sz w:val="18"/>
          <w:szCs w:val="18"/>
        </w:rPr>
        <w:t>+</w:t>
      </w:r>
      <w:r>
        <w:rPr>
          <w:rFonts w:ascii="宋体" w:hAnsi="宋体"/>
          <w:sz w:val="18"/>
          <w:szCs w:val="18"/>
        </w:rPr>
        <w:t>……</w:t>
      </w:r>
      <w:r>
        <w:rPr>
          <w:rFonts w:hint="eastAsia" w:ascii="宋体" w:hAnsi="宋体"/>
          <w:sz w:val="18"/>
          <w:szCs w:val="18"/>
        </w:rPr>
        <w:t>+q</w:t>
      </w:r>
      <w:r>
        <w:rPr>
          <w:rFonts w:hint="eastAsia" w:ascii="宋体" w:hAnsi="宋体"/>
          <w:sz w:val="18"/>
          <w:szCs w:val="18"/>
          <w:vertAlign w:val="superscript"/>
        </w:rPr>
        <w:t>n-1</w:t>
      </w:r>
      <w:r>
        <w:rPr>
          <w:rFonts w:hint="eastAsia" w:ascii="宋体" w:hAnsi="宋体"/>
          <w:sz w:val="18"/>
          <w:szCs w:val="18"/>
        </w:rPr>
        <w:t>)</w:t>
      </w:r>
    </w:p>
    <w:p>
      <w:pPr>
        <w:adjustRightInd w:val="0"/>
        <w:snapToGrid w:val="0"/>
        <w:spacing w:line="0" w:lineRule="atLeast"/>
        <w:ind w:firstLine="420"/>
        <w:rPr>
          <w:rFonts w:hint="eastAsia" w:ascii="宋体" w:hAnsi="宋体"/>
          <w:sz w:val="18"/>
          <w:szCs w:val="18"/>
        </w:rPr>
      </w:pPr>
      <w:r>
        <w:rPr>
          <w:rFonts w:hint="eastAsia" w:ascii="宋体" w:hAnsi="宋体"/>
          <w:sz w:val="18"/>
          <w:szCs w:val="18"/>
        </w:rPr>
        <w:pict>
          <v:shape id="Object 553" o:spid="_x0000_s1027" o:spt="75" type="#_x0000_t75" style="position:absolute;left:0pt;margin-left:306pt;margin-top:3.35pt;height:27.3pt;width:63pt;z-index:251660288;mso-width-relative:page;mso-height-relative:page;" o:ole="t" fillcolor="#6D6D6D" filled="f" stroked="f" coordsize="21600,21600">
            <v:path/>
            <v:fill on="f" alignshape="1" focussize="0,0"/>
            <v:stroke on="f"/>
            <v:imagedata r:id="rId7" o:title=""/>
            <o:lock v:ext="edit" aspectratio="t"/>
          </v:shape>
          <o:OLEObject Type="Embed" ProgID="" ShapeID="Object 553" DrawAspect="Content" ObjectID="_1468075729" r:id="rId10">
            <o:LockedField>false</o:LockedField>
          </o:OLEObject>
        </w:pict>
      </w:r>
      <w:r>
        <w:rPr>
          <w:rFonts w:hint="eastAsia" w:ascii="宋体" w:hAnsi="宋体"/>
          <w:sz w:val="18"/>
          <w:szCs w:val="18"/>
        </w:rPr>
        <w:t>不少同学根据这个式子可能会想到</w:t>
      </w:r>
    </w:p>
    <w:p>
      <w:pPr>
        <w:adjustRightInd w:val="0"/>
        <w:snapToGrid w:val="0"/>
        <w:spacing w:line="0" w:lineRule="atLeast"/>
        <w:ind w:firstLine="420"/>
        <w:rPr>
          <w:rFonts w:hint="eastAsia" w:ascii="宋体" w:hAnsi="宋体"/>
          <w:sz w:val="18"/>
          <w:szCs w:val="18"/>
        </w:rPr>
      </w:pPr>
      <w:r>
        <w:rPr>
          <w:rFonts w:hint="eastAsia" w:ascii="宋体" w:hAnsi="宋体"/>
          <w:sz w:val="18"/>
          <w:szCs w:val="18"/>
        </w:rPr>
        <w:t>a</w:t>
      </w:r>
      <w:r>
        <w:rPr>
          <w:rFonts w:hint="eastAsia" w:ascii="宋体" w:hAnsi="宋体"/>
          <w:sz w:val="18"/>
          <w:szCs w:val="18"/>
          <w:vertAlign w:val="subscript"/>
        </w:rPr>
        <w:t>1</w:t>
      </w:r>
      <w:r>
        <w:rPr>
          <w:rFonts w:hint="eastAsia" w:ascii="宋体" w:hAnsi="宋体"/>
          <w:sz w:val="18"/>
          <w:szCs w:val="18"/>
        </w:rPr>
        <w:t>(1+q+q</w:t>
      </w:r>
      <w:r>
        <w:rPr>
          <w:rFonts w:hint="eastAsia" w:ascii="宋体" w:hAnsi="宋体"/>
          <w:sz w:val="18"/>
          <w:szCs w:val="18"/>
          <w:vertAlign w:val="superscript"/>
        </w:rPr>
        <w:t>2</w:t>
      </w:r>
      <w:r>
        <w:rPr>
          <w:rFonts w:hint="eastAsia" w:ascii="宋体" w:hAnsi="宋体"/>
          <w:sz w:val="18"/>
          <w:szCs w:val="18"/>
        </w:rPr>
        <w:t>+</w:t>
      </w:r>
      <w:r>
        <w:rPr>
          <w:rFonts w:ascii="宋体" w:hAnsi="宋体"/>
          <w:sz w:val="18"/>
          <w:szCs w:val="18"/>
        </w:rPr>
        <w:t>……</w:t>
      </w:r>
      <w:r>
        <w:rPr>
          <w:rFonts w:hint="eastAsia" w:ascii="宋体" w:hAnsi="宋体"/>
          <w:sz w:val="18"/>
          <w:szCs w:val="18"/>
        </w:rPr>
        <w:t>+q</w:t>
      </w:r>
      <w:r>
        <w:rPr>
          <w:rFonts w:hint="eastAsia" w:ascii="宋体" w:hAnsi="宋体"/>
          <w:sz w:val="18"/>
          <w:szCs w:val="18"/>
          <w:vertAlign w:val="superscript"/>
        </w:rPr>
        <w:t>n-1</w:t>
      </w:r>
      <w:r>
        <w:rPr>
          <w:rFonts w:hint="eastAsia" w:ascii="宋体" w:hAnsi="宋体"/>
          <w:sz w:val="18"/>
          <w:szCs w:val="18"/>
        </w:rPr>
        <w:t>)= a</w:t>
      </w:r>
      <w:r>
        <w:rPr>
          <w:rFonts w:hint="eastAsia" w:ascii="宋体" w:hAnsi="宋体"/>
          <w:sz w:val="18"/>
          <w:szCs w:val="18"/>
          <w:vertAlign w:val="subscript"/>
        </w:rPr>
        <w:t>1</w:t>
      </w:r>
      <w:r>
        <w:rPr>
          <w:rFonts w:hint="eastAsia" w:ascii="宋体" w:hAnsi="宋体"/>
          <w:sz w:val="18"/>
          <w:szCs w:val="18"/>
        </w:rPr>
        <w:t>(1+q+q</w:t>
      </w:r>
      <w:r>
        <w:rPr>
          <w:rFonts w:hint="eastAsia" w:ascii="宋体" w:hAnsi="宋体"/>
          <w:sz w:val="18"/>
          <w:szCs w:val="18"/>
          <w:vertAlign w:val="superscript"/>
        </w:rPr>
        <w:t>2</w:t>
      </w:r>
      <w:r>
        <w:rPr>
          <w:rFonts w:hint="eastAsia" w:ascii="宋体" w:hAnsi="宋体"/>
          <w:sz w:val="18"/>
          <w:szCs w:val="18"/>
        </w:rPr>
        <w:t>+</w:t>
      </w:r>
      <w:r>
        <w:rPr>
          <w:rFonts w:ascii="宋体" w:hAnsi="宋体"/>
          <w:sz w:val="18"/>
          <w:szCs w:val="18"/>
        </w:rPr>
        <w:t>……</w:t>
      </w:r>
      <w:r>
        <w:rPr>
          <w:rFonts w:hint="eastAsia" w:ascii="宋体" w:hAnsi="宋体"/>
          <w:sz w:val="18"/>
          <w:szCs w:val="18"/>
        </w:rPr>
        <w:t>+q</w:t>
      </w:r>
      <w:r>
        <w:rPr>
          <w:rFonts w:hint="eastAsia" w:ascii="宋体" w:hAnsi="宋体"/>
          <w:sz w:val="18"/>
          <w:szCs w:val="18"/>
          <w:vertAlign w:val="superscript"/>
        </w:rPr>
        <w:t>n-1</w:t>
      </w:r>
      <w:r>
        <w:rPr>
          <w:rFonts w:hint="eastAsia" w:ascii="宋体" w:hAnsi="宋体"/>
          <w:sz w:val="18"/>
          <w:szCs w:val="18"/>
        </w:rPr>
        <w:t>)（1-q）/(1-q)=</w:t>
      </w:r>
    </w:p>
    <w:p>
      <w:pPr>
        <w:adjustRightInd w:val="0"/>
        <w:snapToGrid w:val="0"/>
        <w:spacing w:line="0" w:lineRule="atLeast"/>
        <w:ind w:firstLine="420"/>
        <w:rPr>
          <w:rFonts w:hint="eastAsia" w:ascii="宋体" w:hAnsi="宋体"/>
          <w:sz w:val="18"/>
          <w:szCs w:val="18"/>
        </w:rPr>
      </w:pPr>
      <w:r>
        <w:rPr>
          <w:rFonts w:hint="eastAsia" w:ascii="宋体" w:hAnsi="宋体"/>
          <w:sz w:val="18"/>
          <w:szCs w:val="18"/>
        </w:rPr>
        <w:t>这时我要向学生说明，这种从特殊到一般，逐步归纳的思想方法很好，是我们解决数学问题中经常会运用到的方法。然后又要指出在现阶段，我们还无法对这个过程进行证明，因此它的给出是不严密的。这样不仅让学生再一次体会到数学的最基本特点，严密的逻辑性。也为将来学习二项式展开的内容打下了伏笔。</w:t>
      </w:r>
    </w:p>
    <w:p>
      <w:pPr>
        <w:adjustRightInd w:val="0"/>
        <w:snapToGrid w:val="0"/>
        <w:spacing w:line="0" w:lineRule="atLeast"/>
        <w:ind w:firstLine="397"/>
        <w:rPr>
          <w:rFonts w:hint="eastAsia" w:ascii="宋体" w:hAnsi="宋体"/>
          <w:sz w:val="18"/>
          <w:szCs w:val="18"/>
        </w:rPr>
      </w:pPr>
      <w:r>
        <w:rPr>
          <w:rFonts w:hint="eastAsia" w:ascii="宋体" w:hAnsi="宋体"/>
          <w:sz w:val="18"/>
          <w:szCs w:val="18"/>
        </w:rPr>
        <w:t>此时，仅仅从形式上进行的归纳在现阶段是无法进行系统而严谨的证明的，那我们只能在思想的过程中另辟蹊径，因此，要通过复习等差数列的求和公式，借助推导等差数列求和公式的思想方法，来找到推导等比数列的前</w:t>
      </w:r>
      <w:r>
        <w:rPr>
          <w:rFonts w:ascii="宋体" w:hAnsi="宋体"/>
          <w:sz w:val="18"/>
          <w:szCs w:val="18"/>
        </w:rPr>
        <w:t>n</w:t>
      </w:r>
      <w:r>
        <w:rPr>
          <w:rFonts w:hint="eastAsia" w:ascii="宋体" w:hAnsi="宋体"/>
          <w:sz w:val="18"/>
          <w:szCs w:val="18"/>
        </w:rPr>
        <w:t>项和公式的方法！</w:t>
      </w:r>
    </w:p>
    <w:p>
      <w:pPr>
        <w:adjustRightInd w:val="0"/>
        <w:snapToGrid w:val="0"/>
        <w:spacing w:line="0" w:lineRule="atLeast"/>
        <w:ind w:firstLine="397"/>
        <w:rPr>
          <w:rFonts w:hint="eastAsia" w:ascii="宋体" w:hAnsi="宋体"/>
          <w:sz w:val="18"/>
          <w:szCs w:val="18"/>
        </w:rPr>
      </w:pPr>
      <w:r>
        <w:rPr>
          <w:rFonts w:hint="eastAsia" w:ascii="宋体" w:hAnsi="宋体"/>
          <w:sz w:val="18"/>
          <w:szCs w:val="18"/>
        </w:rPr>
        <w:t>让学生们一起回忆一下等差数列的前</w:t>
      </w:r>
      <w:r>
        <w:rPr>
          <w:rFonts w:ascii="宋体" w:hAnsi="宋体"/>
          <w:sz w:val="18"/>
          <w:szCs w:val="18"/>
        </w:rPr>
        <w:t>n</w:t>
      </w:r>
      <w:r>
        <w:rPr>
          <w:rFonts w:hint="eastAsia" w:ascii="宋体" w:hAnsi="宋体"/>
          <w:sz w:val="18"/>
          <w:szCs w:val="18"/>
        </w:rPr>
        <w:t>项和公式的推导过程。</w:t>
      </w:r>
    </w:p>
    <w:p>
      <w:pPr>
        <w:adjustRightInd w:val="0"/>
        <w:snapToGrid w:val="0"/>
        <w:spacing w:line="0" w:lineRule="atLeast"/>
        <w:ind w:firstLine="397"/>
        <w:rPr>
          <w:rFonts w:hint="eastAsia" w:ascii="宋体" w:hAnsi="宋体"/>
          <w:sz w:val="18"/>
          <w:szCs w:val="18"/>
        </w:rPr>
      </w:pPr>
      <w:r>
        <w:rPr>
          <w:rFonts w:hint="eastAsia" w:ascii="宋体" w:hAnsi="宋体"/>
          <w:sz w:val="18"/>
          <w:szCs w:val="18"/>
        </w:rPr>
        <w:t>可以发现当时我们是将</w:t>
      </w:r>
      <w:r>
        <w:rPr>
          <w:rFonts w:ascii="宋体" w:hAnsi="宋体"/>
          <w:sz w:val="18"/>
          <w:szCs w:val="18"/>
        </w:rPr>
        <w:t>a</w:t>
      </w:r>
      <w:r>
        <w:rPr>
          <w:rFonts w:ascii="宋体" w:hAnsi="宋体"/>
          <w:sz w:val="18"/>
          <w:szCs w:val="18"/>
          <w:vertAlign w:val="subscript"/>
        </w:rPr>
        <w:t>1</w:t>
      </w:r>
      <w:r>
        <w:rPr>
          <w:rFonts w:hint="eastAsia" w:ascii="宋体" w:hAnsi="宋体"/>
          <w:sz w:val="18"/>
          <w:szCs w:val="18"/>
        </w:rPr>
        <w:t>与</w:t>
      </w:r>
      <w:r>
        <w:rPr>
          <w:rFonts w:ascii="宋体" w:hAnsi="宋体"/>
          <w:sz w:val="18"/>
          <w:szCs w:val="18"/>
        </w:rPr>
        <w:t>a</w:t>
      </w:r>
      <w:r>
        <w:rPr>
          <w:rFonts w:hint="eastAsia" w:ascii="宋体" w:hAnsi="宋体"/>
          <w:sz w:val="18"/>
          <w:szCs w:val="18"/>
          <w:vertAlign w:val="subscript"/>
        </w:rPr>
        <w:t>n</w:t>
      </w:r>
      <w:r>
        <w:rPr>
          <w:rFonts w:hint="eastAsia" w:ascii="宋体" w:hAnsi="宋体"/>
          <w:sz w:val="18"/>
          <w:szCs w:val="18"/>
        </w:rPr>
        <w:t>，</w:t>
      </w:r>
      <w:r>
        <w:rPr>
          <w:rFonts w:ascii="宋体" w:hAnsi="宋体"/>
          <w:sz w:val="18"/>
          <w:szCs w:val="18"/>
        </w:rPr>
        <w:t xml:space="preserve"> a</w:t>
      </w:r>
      <w:r>
        <w:rPr>
          <w:rFonts w:hint="eastAsia" w:ascii="宋体" w:hAnsi="宋体"/>
          <w:sz w:val="18"/>
          <w:szCs w:val="18"/>
          <w:vertAlign w:val="subscript"/>
        </w:rPr>
        <w:t>2</w:t>
      </w:r>
      <w:r>
        <w:rPr>
          <w:rFonts w:hint="eastAsia" w:ascii="宋体" w:hAnsi="宋体"/>
          <w:sz w:val="18"/>
          <w:szCs w:val="18"/>
        </w:rPr>
        <w:t>与</w:t>
      </w:r>
      <w:r>
        <w:rPr>
          <w:rFonts w:ascii="宋体" w:hAnsi="宋体"/>
          <w:sz w:val="18"/>
          <w:szCs w:val="18"/>
        </w:rPr>
        <w:t>a</w:t>
      </w:r>
      <w:r>
        <w:rPr>
          <w:rFonts w:ascii="宋体" w:hAnsi="宋体"/>
          <w:sz w:val="18"/>
          <w:szCs w:val="18"/>
          <w:vertAlign w:val="subscript"/>
        </w:rPr>
        <w:t>n</w:t>
      </w:r>
      <w:r>
        <w:rPr>
          <w:rFonts w:hint="eastAsia" w:ascii="宋体" w:hAnsi="宋体"/>
          <w:sz w:val="18"/>
          <w:szCs w:val="18"/>
          <w:vertAlign w:val="subscript"/>
        </w:rPr>
        <w:t>-1</w:t>
      </w:r>
      <w:r>
        <w:rPr>
          <w:rFonts w:hint="eastAsia" w:ascii="宋体" w:hAnsi="宋体"/>
          <w:sz w:val="18"/>
          <w:szCs w:val="18"/>
        </w:rPr>
        <w:t>，所有与首末等距两项交换位置，得到</w:t>
      </w:r>
      <w:r>
        <w:rPr>
          <w:rFonts w:ascii="宋体" w:hAnsi="宋体"/>
          <w:sz w:val="18"/>
          <w:szCs w:val="18"/>
        </w:rPr>
        <w:t>Sn</w:t>
      </w:r>
      <w:r>
        <w:rPr>
          <w:rFonts w:hint="eastAsia" w:ascii="宋体" w:hAnsi="宋体"/>
          <w:sz w:val="18"/>
          <w:szCs w:val="18"/>
        </w:rPr>
        <w:t>的倒序和的形式。然后两式相加。这样2</w:t>
      </w:r>
      <w:r>
        <w:rPr>
          <w:rFonts w:ascii="宋体" w:hAnsi="宋体"/>
          <w:sz w:val="18"/>
          <w:szCs w:val="18"/>
        </w:rPr>
        <w:t>Sn</w:t>
      </w:r>
      <w:r>
        <w:rPr>
          <w:rFonts w:hint="eastAsia" w:ascii="宋体" w:hAnsi="宋体"/>
          <w:sz w:val="18"/>
          <w:szCs w:val="18"/>
        </w:rPr>
        <w:t>就是一个有</w:t>
      </w:r>
      <w:r>
        <w:rPr>
          <w:rFonts w:ascii="宋体" w:hAnsi="宋体"/>
          <w:sz w:val="18"/>
          <w:szCs w:val="18"/>
        </w:rPr>
        <w:t xml:space="preserve">n </w:t>
      </w:r>
      <w:r>
        <w:rPr>
          <w:rFonts w:hint="eastAsia" w:ascii="宋体" w:hAnsi="宋体"/>
          <w:sz w:val="18"/>
          <w:szCs w:val="18"/>
        </w:rPr>
        <w:t>项的每一项都是</w:t>
      </w:r>
      <w:r>
        <w:rPr>
          <w:rFonts w:ascii="宋体" w:hAnsi="宋体"/>
          <w:sz w:val="18"/>
          <w:szCs w:val="18"/>
        </w:rPr>
        <w:t>a</w:t>
      </w:r>
      <w:r>
        <w:rPr>
          <w:rFonts w:ascii="宋体" w:hAnsi="宋体"/>
          <w:sz w:val="18"/>
          <w:szCs w:val="18"/>
          <w:vertAlign w:val="subscript"/>
        </w:rPr>
        <w:t>1</w:t>
      </w:r>
      <w:r>
        <w:rPr>
          <w:rFonts w:ascii="宋体" w:hAnsi="宋体"/>
          <w:sz w:val="18"/>
          <w:szCs w:val="18"/>
        </w:rPr>
        <w:t>+a</w:t>
      </w:r>
      <w:r>
        <w:rPr>
          <w:rFonts w:ascii="宋体" w:hAnsi="宋体"/>
          <w:sz w:val="18"/>
          <w:szCs w:val="18"/>
          <w:vertAlign w:val="subscript"/>
        </w:rPr>
        <w:t>n</w:t>
      </w:r>
      <w:r>
        <w:rPr>
          <w:rFonts w:hint="eastAsia" w:ascii="宋体" w:hAnsi="宋体"/>
          <w:sz w:val="18"/>
          <w:szCs w:val="18"/>
        </w:rPr>
        <w:t>的常数列。从而导出了S</w:t>
      </w:r>
      <w:r>
        <w:rPr>
          <w:rFonts w:ascii="宋体" w:hAnsi="宋体"/>
          <w:sz w:val="18"/>
          <w:szCs w:val="18"/>
        </w:rPr>
        <w:t>n</w:t>
      </w:r>
      <w:r>
        <w:rPr>
          <w:rFonts w:hint="eastAsia" w:ascii="宋体" w:hAnsi="宋体"/>
          <w:sz w:val="18"/>
          <w:szCs w:val="18"/>
        </w:rPr>
        <w:t>的公式。</w:t>
      </w:r>
    </w:p>
    <w:p>
      <w:pPr>
        <w:adjustRightInd w:val="0"/>
        <w:snapToGrid w:val="0"/>
        <w:spacing w:line="0" w:lineRule="atLeast"/>
        <w:ind w:firstLine="397"/>
        <w:rPr>
          <w:rFonts w:hint="eastAsia" w:ascii="宋体" w:hAnsi="宋体"/>
          <w:sz w:val="18"/>
          <w:szCs w:val="18"/>
        </w:rPr>
      </w:pPr>
      <w:r>
        <w:rPr>
          <w:rFonts w:hint="eastAsia" w:ascii="宋体" w:hAnsi="宋体"/>
          <w:sz w:val="18"/>
          <w:szCs w:val="18"/>
        </w:rPr>
        <w:t>等差数列的求和方法是根据等差数列的特点和根据学生的知识结构和认知水平产生的，形式上是</w:t>
      </w:r>
      <w:r>
        <w:rPr>
          <w:rFonts w:hint="eastAsia" w:ascii="宋体" w:hAnsi="宋体"/>
          <w:color w:val="000000"/>
          <w:sz w:val="18"/>
          <w:szCs w:val="18"/>
        </w:rPr>
        <w:t>倒</w:t>
      </w:r>
      <w:r>
        <w:rPr>
          <w:rFonts w:hint="eastAsia" w:ascii="宋体" w:hAnsi="宋体"/>
          <w:sz w:val="18"/>
          <w:szCs w:val="18"/>
        </w:rPr>
        <w:t>序相加，本质上就是消去数列中项与项之间的差异，构造一个新的各项相同的常数列，然后根据常数列的和导出 S</w:t>
      </w:r>
      <w:r>
        <w:rPr>
          <w:rFonts w:ascii="宋体" w:hAnsi="宋体"/>
          <w:sz w:val="18"/>
          <w:szCs w:val="18"/>
        </w:rPr>
        <w:t>n</w:t>
      </w:r>
      <w:r>
        <w:rPr>
          <w:rFonts w:hint="eastAsia" w:ascii="宋体" w:hAnsi="宋体"/>
          <w:sz w:val="18"/>
          <w:szCs w:val="18"/>
        </w:rPr>
        <w:t>的公式来，其本质特征是等差数列从第二项起，每一项都比前一项多了一个d</w:t>
      </w:r>
      <w:r>
        <w:rPr>
          <w:rFonts w:ascii="宋体" w:hAnsi="宋体"/>
          <w:sz w:val="18"/>
          <w:szCs w:val="18"/>
        </w:rPr>
        <w:t>。</w:t>
      </w:r>
    </w:p>
    <w:p>
      <w:pPr>
        <w:adjustRightInd w:val="0"/>
        <w:snapToGrid w:val="0"/>
        <w:spacing w:line="0" w:lineRule="atLeast"/>
        <w:ind w:firstLine="397"/>
        <w:rPr>
          <w:rFonts w:hint="eastAsia" w:ascii="宋体" w:hAnsi="宋体"/>
          <w:sz w:val="18"/>
          <w:szCs w:val="18"/>
        </w:rPr>
      </w:pPr>
      <w:r>
        <w:rPr>
          <w:rFonts w:hint="eastAsia" w:ascii="宋体" w:hAnsi="宋体"/>
          <w:sz w:val="18"/>
          <w:szCs w:val="18"/>
        </w:rPr>
        <w:t>那么等比数列是不是也可以用类似的方法，构造出一个常数列或者部分常数列呢？让学生亲自去试一试，结果呢？</w:t>
      </w:r>
    </w:p>
    <w:p>
      <w:pPr>
        <w:adjustRightInd w:val="0"/>
        <w:snapToGrid w:val="0"/>
        <w:spacing w:line="0" w:lineRule="atLeast"/>
        <w:ind w:firstLine="397"/>
        <w:rPr>
          <w:rFonts w:hint="eastAsia" w:ascii="宋体" w:hAnsi="宋体"/>
          <w:sz w:val="18"/>
          <w:szCs w:val="18"/>
        </w:rPr>
      </w:pPr>
      <w:r>
        <w:rPr>
          <w:rFonts w:hint="eastAsia" w:ascii="宋体" w:hAnsi="宋体"/>
          <w:sz w:val="18"/>
          <w:szCs w:val="18"/>
        </w:rPr>
        <w:t>这时候学生们很自然的会用倒序相加的方法来进行思考。结果显然是行不通的。</w:t>
      </w:r>
    </w:p>
    <w:p>
      <w:pPr>
        <w:adjustRightInd w:val="0"/>
        <w:snapToGrid w:val="0"/>
        <w:spacing w:line="0" w:lineRule="atLeast"/>
        <w:ind w:firstLine="397"/>
        <w:rPr>
          <w:rFonts w:hint="eastAsia" w:ascii="宋体" w:hAnsi="宋体"/>
          <w:sz w:val="18"/>
          <w:szCs w:val="18"/>
        </w:rPr>
      </w:pPr>
      <w:r>
        <w:rPr>
          <w:rFonts w:hint="eastAsia" w:ascii="宋体" w:hAnsi="宋体"/>
          <w:sz w:val="18"/>
          <w:szCs w:val="18"/>
        </w:rPr>
        <w:t>此时教师的主要任务是要让学生的思维迅速发散——从倒序相加的定势中解脱出来。抓住学生迫切想解决这个问题的心态，及时地通过媒体进行启发。老师要告诉学生，构造常数列或者部分常数列的思路是正确的。既然倒序行不通，那么还有没有其它的方式构造常数列呢？</w:t>
      </w:r>
    </w:p>
    <w:p>
      <w:pPr>
        <w:adjustRightInd w:val="0"/>
        <w:snapToGrid w:val="0"/>
        <w:spacing w:line="0" w:lineRule="atLeast"/>
        <w:ind w:firstLine="397"/>
        <w:rPr>
          <w:rFonts w:hint="eastAsia" w:ascii="宋体" w:hAnsi="宋体"/>
          <w:sz w:val="18"/>
          <w:szCs w:val="18"/>
        </w:rPr>
      </w:pPr>
      <w:r>
        <w:rPr>
          <w:rFonts w:hint="eastAsia" w:ascii="宋体" w:hAnsi="宋体"/>
          <w:sz w:val="18"/>
          <w:szCs w:val="18"/>
        </w:rPr>
        <w:t>接着要引导学生从等比数列的定义出发，进一步认识等比数列从第二项起，每一项都是前一项的</w:t>
      </w:r>
      <w:r>
        <w:rPr>
          <w:rFonts w:ascii="宋体" w:hAnsi="宋体"/>
          <w:sz w:val="18"/>
          <w:szCs w:val="18"/>
        </w:rPr>
        <w:t>q</w:t>
      </w:r>
      <w:r>
        <w:rPr>
          <w:rFonts w:hint="eastAsia" w:ascii="宋体" w:hAnsi="宋体"/>
          <w:sz w:val="18"/>
          <w:szCs w:val="18"/>
        </w:rPr>
        <w:t>倍，也就是说将每一项乘以</w:t>
      </w:r>
      <w:r>
        <w:rPr>
          <w:rFonts w:ascii="宋体" w:hAnsi="宋体"/>
          <w:sz w:val="18"/>
          <w:szCs w:val="18"/>
        </w:rPr>
        <w:t>q</w:t>
      </w:r>
      <w:r>
        <w:rPr>
          <w:rFonts w:hint="eastAsia" w:ascii="宋体" w:hAnsi="宋体"/>
          <w:sz w:val="18"/>
          <w:szCs w:val="18"/>
        </w:rPr>
        <w:t>以后就变成了它的后一项，那么将S</w:t>
      </w:r>
      <w:r>
        <w:rPr>
          <w:rFonts w:ascii="宋体" w:hAnsi="宋体"/>
          <w:sz w:val="18"/>
          <w:szCs w:val="18"/>
        </w:rPr>
        <w:t>n</w:t>
      </w:r>
      <w:r>
        <w:rPr>
          <w:rFonts w:hint="eastAsia" w:ascii="宋体" w:hAnsi="宋体"/>
          <w:sz w:val="18"/>
          <w:szCs w:val="18"/>
        </w:rPr>
        <w:t>这个和式的两边同时乘以</w:t>
      </w:r>
      <w:r>
        <w:rPr>
          <w:rFonts w:ascii="宋体" w:hAnsi="宋体"/>
          <w:sz w:val="18"/>
          <w:szCs w:val="18"/>
        </w:rPr>
        <w:t>q</w:t>
      </w:r>
      <w:r>
        <w:rPr>
          <w:rFonts w:hint="eastAsia" w:ascii="宋体" w:hAnsi="宋体"/>
          <w:sz w:val="18"/>
          <w:szCs w:val="18"/>
        </w:rPr>
        <w:t>，在</w:t>
      </w:r>
      <w:r>
        <w:rPr>
          <w:rFonts w:ascii="宋体" w:hAnsi="宋体"/>
          <w:sz w:val="18"/>
          <w:szCs w:val="18"/>
        </w:rPr>
        <w:t>q</w:t>
      </w:r>
      <w:r>
        <w:rPr>
          <w:rFonts w:hint="eastAsia" w:ascii="宋体" w:hAnsi="宋体"/>
          <w:sz w:val="18"/>
          <w:szCs w:val="18"/>
        </w:rPr>
        <w:t xml:space="preserve"> S</w:t>
      </w:r>
      <w:r>
        <w:rPr>
          <w:rFonts w:ascii="宋体" w:hAnsi="宋体"/>
          <w:sz w:val="18"/>
          <w:szCs w:val="18"/>
        </w:rPr>
        <w:t>n</w:t>
      </w:r>
      <w:r>
        <w:rPr>
          <w:rFonts w:hint="eastAsia" w:ascii="宋体" w:hAnsi="宋体"/>
          <w:sz w:val="18"/>
          <w:szCs w:val="18"/>
        </w:rPr>
        <w:t>这个和式中的第一项就是S</w:t>
      </w:r>
      <w:r>
        <w:rPr>
          <w:rFonts w:ascii="宋体" w:hAnsi="宋体"/>
          <w:sz w:val="18"/>
          <w:szCs w:val="18"/>
        </w:rPr>
        <w:t>n</w:t>
      </w:r>
      <w:r>
        <w:rPr>
          <w:rFonts w:hint="eastAsia" w:ascii="宋体" w:hAnsi="宋体"/>
          <w:sz w:val="18"/>
          <w:szCs w:val="18"/>
        </w:rPr>
        <w:t>的第二项，也就是S</w:t>
      </w:r>
      <w:r>
        <w:rPr>
          <w:rFonts w:ascii="宋体" w:hAnsi="宋体"/>
          <w:sz w:val="18"/>
          <w:szCs w:val="18"/>
        </w:rPr>
        <w:t>n</w:t>
      </w:r>
      <w:r>
        <w:rPr>
          <w:rFonts w:hint="eastAsia" w:ascii="宋体" w:hAnsi="宋体"/>
          <w:sz w:val="18"/>
          <w:szCs w:val="18"/>
        </w:rPr>
        <w:t>和</w:t>
      </w:r>
      <w:r>
        <w:rPr>
          <w:rFonts w:ascii="宋体" w:hAnsi="宋体"/>
          <w:sz w:val="18"/>
          <w:szCs w:val="18"/>
        </w:rPr>
        <w:t>q</w:t>
      </w:r>
      <w:r>
        <w:rPr>
          <w:rFonts w:hint="eastAsia" w:ascii="宋体" w:hAnsi="宋体"/>
          <w:sz w:val="18"/>
          <w:szCs w:val="18"/>
        </w:rPr>
        <w:t xml:space="preserve"> S</w:t>
      </w:r>
      <w:r>
        <w:rPr>
          <w:rFonts w:ascii="宋体" w:hAnsi="宋体"/>
          <w:sz w:val="18"/>
          <w:szCs w:val="18"/>
        </w:rPr>
        <w:t>n</w:t>
      </w:r>
      <w:r>
        <w:rPr>
          <w:rFonts w:hint="eastAsia" w:ascii="宋体" w:hAnsi="宋体"/>
          <w:sz w:val="18"/>
          <w:szCs w:val="18"/>
        </w:rPr>
        <w:t xml:space="preserve">之间产生了一个错位。由两个和式能否构造常数列或者部分常数列的和式呢？相加行不行？显然不行！相减行不行？显然行。 </w:t>
      </w:r>
    </w:p>
    <w:p>
      <w:pPr>
        <w:adjustRightInd w:val="0"/>
        <w:snapToGrid w:val="0"/>
        <w:spacing w:line="0" w:lineRule="atLeast"/>
        <w:ind w:firstLine="397"/>
        <w:rPr>
          <w:rFonts w:hint="eastAsia" w:ascii="宋体" w:hAnsi="宋体"/>
          <w:sz w:val="18"/>
          <w:szCs w:val="18"/>
        </w:rPr>
      </w:pPr>
      <w:r>
        <w:rPr>
          <w:rFonts w:hint="eastAsia" w:ascii="宋体" w:hAnsi="宋体"/>
          <w:sz w:val="18"/>
          <w:szCs w:val="18"/>
        </w:rPr>
        <w:t>将S</w:t>
      </w:r>
      <w:r>
        <w:rPr>
          <w:rFonts w:ascii="宋体" w:hAnsi="宋体"/>
          <w:sz w:val="18"/>
          <w:szCs w:val="18"/>
        </w:rPr>
        <w:t>n</w:t>
      </w:r>
      <w:r>
        <w:rPr>
          <w:rFonts w:hint="eastAsia" w:ascii="宋体" w:hAnsi="宋体"/>
          <w:sz w:val="18"/>
          <w:szCs w:val="18"/>
        </w:rPr>
        <w:t xml:space="preserve">和 </w:t>
      </w:r>
      <w:r>
        <w:rPr>
          <w:rFonts w:ascii="宋体" w:hAnsi="宋体"/>
          <w:sz w:val="18"/>
          <w:szCs w:val="18"/>
        </w:rPr>
        <w:t>q</w:t>
      </w:r>
      <w:r>
        <w:rPr>
          <w:rFonts w:hint="eastAsia" w:ascii="宋体" w:hAnsi="宋体"/>
          <w:sz w:val="18"/>
          <w:szCs w:val="18"/>
        </w:rPr>
        <w:t xml:space="preserve"> S</w:t>
      </w:r>
      <w:r>
        <w:rPr>
          <w:rFonts w:ascii="宋体" w:hAnsi="宋体"/>
          <w:sz w:val="18"/>
          <w:szCs w:val="18"/>
        </w:rPr>
        <w:t>n</w:t>
      </w:r>
      <w:r>
        <w:rPr>
          <w:rFonts w:hint="eastAsia" w:ascii="宋体" w:hAnsi="宋体"/>
          <w:sz w:val="18"/>
          <w:szCs w:val="18"/>
        </w:rPr>
        <w:t>相减后，中间就得到了</w:t>
      </w:r>
      <w:r>
        <w:rPr>
          <w:rFonts w:ascii="宋体" w:hAnsi="宋体"/>
          <w:sz w:val="18"/>
          <w:szCs w:val="18"/>
        </w:rPr>
        <w:t>n</w:t>
      </w:r>
      <w:r>
        <w:rPr>
          <w:rFonts w:hint="eastAsia" w:ascii="宋体" w:hAnsi="宋体"/>
          <w:sz w:val="18"/>
          <w:szCs w:val="18"/>
        </w:rPr>
        <w:t>－</w:t>
      </w:r>
      <w:r>
        <w:rPr>
          <w:rFonts w:ascii="宋体" w:hAnsi="宋体"/>
          <w:sz w:val="18"/>
          <w:szCs w:val="18"/>
        </w:rPr>
        <w:t>1</w:t>
      </w:r>
      <w:r>
        <w:rPr>
          <w:rFonts w:hint="eastAsia" w:ascii="宋体" w:hAnsi="宋体"/>
          <w:sz w:val="18"/>
          <w:szCs w:val="18"/>
        </w:rPr>
        <w:t>项各项都是0的常数列</w:t>
      </w:r>
      <w:r>
        <w:rPr>
          <w:rFonts w:ascii="宋体" w:hAnsi="宋体"/>
          <w:sz w:val="18"/>
          <w:szCs w:val="18"/>
        </w:rPr>
        <w:t xml:space="preserve">, </w:t>
      </w:r>
      <w:r>
        <w:rPr>
          <w:rFonts w:hint="eastAsia" w:ascii="宋体" w:hAnsi="宋体"/>
          <w:sz w:val="18"/>
          <w:szCs w:val="18"/>
        </w:rPr>
        <w:t>找到了这个常数列，难点就突破了， S</w:t>
      </w:r>
      <w:r>
        <w:rPr>
          <w:rFonts w:ascii="宋体" w:hAnsi="宋体"/>
          <w:sz w:val="18"/>
          <w:szCs w:val="18"/>
        </w:rPr>
        <w:t>n</w:t>
      </w:r>
      <w:r>
        <w:rPr>
          <w:rFonts w:hint="eastAsia" w:ascii="宋体" w:hAnsi="宋体"/>
          <w:sz w:val="18"/>
          <w:szCs w:val="18"/>
        </w:rPr>
        <w:t>的导出就容易了，导出了S</w:t>
      </w:r>
      <w:r>
        <w:rPr>
          <w:rFonts w:ascii="宋体" w:hAnsi="宋体"/>
          <w:sz w:val="18"/>
          <w:szCs w:val="18"/>
        </w:rPr>
        <w:t>n</w:t>
      </w:r>
      <w:r>
        <w:rPr>
          <w:rFonts w:hint="eastAsia" w:ascii="宋体" w:hAnsi="宋体"/>
          <w:sz w:val="18"/>
          <w:szCs w:val="18"/>
        </w:rPr>
        <w:t>就基本上达到了本节课的认知目标。</w:t>
      </w:r>
    </w:p>
    <w:p>
      <w:pPr>
        <w:adjustRightInd w:val="0"/>
        <w:snapToGrid w:val="0"/>
        <w:spacing w:line="0" w:lineRule="atLeast"/>
        <w:ind w:firstLine="397"/>
        <w:rPr>
          <w:rFonts w:hint="eastAsia" w:ascii="宋体" w:hAnsi="宋体"/>
          <w:sz w:val="18"/>
          <w:szCs w:val="18"/>
        </w:rPr>
      </w:pPr>
      <w:r>
        <w:rPr>
          <w:rFonts w:hint="eastAsia" w:ascii="宋体" w:hAnsi="宋体"/>
          <w:sz w:val="18"/>
          <w:szCs w:val="18"/>
        </w:rPr>
        <w:t>为了加深理解，这时还应该对等差、等比两种数列的求和公式的推导过程进行类比和分析：</w:t>
      </w:r>
    </w:p>
    <w:p>
      <w:pPr>
        <w:adjustRightInd w:val="0"/>
        <w:snapToGrid w:val="0"/>
        <w:spacing w:line="0" w:lineRule="atLeast"/>
        <w:ind w:firstLine="397"/>
        <w:rPr>
          <w:rFonts w:hint="eastAsia" w:ascii="宋体" w:hAnsi="宋体"/>
          <w:sz w:val="18"/>
          <w:szCs w:val="18"/>
        </w:rPr>
      </w:pPr>
      <w:r>
        <w:rPr>
          <w:rFonts w:hint="eastAsia" w:ascii="宋体" w:hAnsi="宋体"/>
          <w:sz w:val="18"/>
          <w:szCs w:val="18"/>
        </w:rPr>
        <w:t>两种数列求和的基本思路都是构造常数列，构造常数列的思想也是其他一些数列求和的基本思想。等比数列在构造常数列的过程中，采用“错位相减”，等差数列采用的是“倒序相加”， 倒序相加本质上也是“错位相加”，是一种大幅度的“错位相加”，等比数列只不过是步幅为1的小幅度的“错位相加”。说明一下，在S</w:t>
      </w:r>
      <w:r>
        <w:rPr>
          <w:rFonts w:ascii="宋体" w:hAnsi="宋体"/>
          <w:sz w:val="18"/>
          <w:szCs w:val="18"/>
        </w:rPr>
        <w:t>n</w:t>
      </w:r>
      <w:r>
        <w:rPr>
          <w:rFonts w:hint="eastAsia" w:ascii="宋体" w:hAnsi="宋体"/>
          <w:sz w:val="18"/>
          <w:szCs w:val="18"/>
        </w:rPr>
        <w:t>的和式中，两边同时乘以</w:t>
      </w:r>
      <w:r>
        <w:rPr>
          <w:rFonts w:ascii="宋体" w:hAnsi="宋体"/>
          <w:sz w:val="18"/>
          <w:szCs w:val="18"/>
        </w:rPr>
        <w:t>q</w:t>
      </w:r>
      <w:r>
        <w:rPr>
          <w:rFonts w:hint="eastAsia" w:ascii="宋体" w:hAnsi="宋体"/>
          <w:sz w:val="18"/>
          <w:szCs w:val="18"/>
        </w:rPr>
        <w:t>是解决问题——构造常数列的关键所在，是推导等比数列求和公式的一把钥匙。</w:t>
      </w:r>
    </w:p>
    <w:p>
      <w:pPr>
        <w:adjustRightInd w:val="0"/>
        <w:snapToGrid w:val="0"/>
        <w:spacing w:line="0" w:lineRule="atLeast"/>
        <w:ind w:firstLine="397"/>
        <w:rPr>
          <w:rFonts w:hint="eastAsia" w:ascii="宋体" w:hAnsi="宋体"/>
          <w:sz w:val="18"/>
          <w:szCs w:val="18"/>
        </w:rPr>
      </w:pPr>
      <w:r>
        <w:rPr>
          <w:rFonts w:hint="eastAsia" w:ascii="宋体" w:hAnsi="宋体"/>
          <w:sz w:val="18"/>
          <w:szCs w:val="18"/>
        </w:rPr>
        <w:t>所以，这两种数列的求和公式的推导方法，从数学思想和数学方法上来讲是一致的，但是它们也有差异，即错位的方法不同。正是由于这种差异，教师才有了更大的教学空间。当教师把学生从“倒序相加”的思维定式中引导出来的时候，学生的数学思维的深刻性、广阔性等思维品质就得到了提高，思维品质提高了，思维能力也就提高了。这样，这节课的认知目标和素质目标就基本上都达到了。</w:t>
      </w:r>
    </w:p>
    <w:p>
      <w:pPr>
        <w:adjustRightInd w:val="0"/>
        <w:snapToGrid w:val="0"/>
        <w:spacing w:line="0" w:lineRule="atLeast"/>
        <w:ind w:firstLine="397"/>
        <w:rPr>
          <w:rFonts w:hint="eastAsia" w:ascii="宋体" w:hAnsi="宋体"/>
          <w:sz w:val="18"/>
          <w:szCs w:val="18"/>
        </w:rPr>
      </w:pPr>
      <w:r>
        <w:rPr>
          <w:rFonts w:hint="eastAsia" w:ascii="宋体" w:hAnsi="宋体"/>
          <w:sz w:val="18"/>
          <w:szCs w:val="18"/>
        </w:rPr>
        <w:t>推导出公式之后，对公式的特征要加以说明，以便学生记忆。同时还要对公式的另一种表示形式和应用中的注意事项加以说明。帮助学生弄清其形式和本质，明确其内涵和外延，为灵活运用公式打下基础。</w:t>
      </w:r>
    </w:p>
    <w:p>
      <w:pPr>
        <w:adjustRightInd w:val="0"/>
        <w:snapToGrid w:val="0"/>
        <w:spacing w:line="0" w:lineRule="atLeast"/>
        <w:ind w:firstLine="397"/>
        <w:rPr>
          <w:rFonts w:hint="eastAsia" w:ascii="宋体" w:hAnsi="宋体"/>
          <w:sz w:val="18"/>
          <w:szCs w:val="18"/>
        </w:rPr>
      </w:pPr>
      <w:r>
        <w:rPr>
          <w:rFonts w:hint="eastAsia" w:ascii="宋体" w:hAnsi="宋体"/>
          <w:sz w:val="18"/>
          <w:szCs w:val="18"/>
        </w:rPr>
        <w:t>有了求和公式后，回头让学生亲自计算一下引例中的钱款数量，从计算结果中让学生明确实际问题的解决离不开数学，在市场经济中必须有敏锐的数学头脑才行。</w:t>
      </w:r>
    </w:p>
    <w:p>
      <w:pPr>
        <w:adjustRightInd w:val="0"/>
        <w:snapToGrid w:val="0"/>
        <w:spacing w:line="0" w:lineRule="atLeast"/>
        <w:ind w:firstLine="397"/>
        <w:rPr>
          <w:rFonts w:hint="eastAsia" w:ascii="宋体" w:hAnsi="宋体" w:cs="宋体"/>
          <w:b/>
          <w:kern w:val="0"/>
          <w:sz w:val="18"/>
          <w:szCs w:val="18"/>
        </w:rPr>
      </w:pPr>
      <w:r>
        <w:rPr>
          <w:rFonts w:hint="eastAsia" w:ascii="宋体" w:hAnsi="宋体" w:cs="宋体"/>
          <w:b/>
          <w:kern w:val="0"/>
          <w:sz w:val="18"/>
          <w:szCs w:val="18"/>
        </w:rPr>
        <w:t>3</w:t>
      </w:r>
      <w:r>
        <w:rPr>
          <w:rFonts w:ascii="宋体" w:hAnsi="宋体" w:cs="宋体"/>
          <w:b/>
          <w:kern w:val="0"/>
          <w:sz w:val="18"/>
          <w:szCs w:val="18"/>
        </w:rPr>
        <w:t>.例题讲解。</w:t>
      </w:r>
    </w:p>
    <w:p>
      <w:pPr>
        <w:adjustRightInd w:val="0"/>
        <w:snapToGrid w:val="0"/>
        <w:spacing w:line="0" w:lineRule="atLeast"/>
        <w:ind w:firstLine="397"/>
        <w:rPr>
          <w:rFonts w:hint="eastAsia" w:ascii="宋体" w:hAnsi="宋体" w:cs="宋体"/>
          <w:kern w:val="0"/>
          <w:sz w:val="18"/>
          <w:szCs w:val="18"/>
        </w:rPr>
      </w:pPr>
      <w:r>
        <w:rPr>
          <w:rFonts w:ascii="宋体" w:hAnsi="宋体" w:cs="宋体"/>
          <w:kern w:val="0"/>
          <w:sz w:val="18"/>
          <w:szCs w:val="18"/>
        </w:rPr>
        <w:t>我们在讲解例题时，不仅在于怎样解，更在于为什么这样解，而及时对解题方法和规律进行概括，有利于发展学生的思维能力。本节课设置如下两种类型的例</w:t>
      </w:r>
      <w:r>
        <w:rPr>
          <w:rFonts w:hint="eastAsia" w:ascii="宋体" w:hAnsi="宋体" w:cs="宋体"/>
          <w:kern w:val="0"/>
          <w:sz w:val="18"/>
          <w:szCs w:val="18"/>
        </w:rPr>
        <w:t>题</w:t>
      </w:r>
      <w:r>
        <w:rPr>
          <w:rFonts w:ascii="宋体" w:hAnsi="宋体" w:cs="宋体"/>
          <w:kern w:val="0"/>
          <w:sz w:val="18"/>
          <w:szCs w:val="18"/>
        </w:rPr>
        <w:t>：</w:t>
      </w:r>
    </w:p>
    <w:p>
      <w:pPr>
        <w:numPr>
          <w:ilvl w:val="0"/>
          <w:numId w:val="1"/>
        </w:numPr>
        <w:adjustRightInd w:val="0"/>
        <w:snapToGrid w:val="0"/>
        <w:spacing w:line="0" w:lineRule="atLeast"/>
        <w:rPr>
          <w:rFonts w:hint="eastAsia" w:ascii="宋体" w:hAnsi="宋体" w:cs="宋体"/>
          <w:kern w:val="0"/>
          <w:sz w:val="18"/>
          <w:szCs w:val="18"/>
        </w:rPr>
      </w:pPr>
      <w:r>
        <w:rPr>
          <w:rFonts w:hint="eastAsia" w:ascii="宋体" w:hAnsi="宋体" w:cs="宋体"/>
          <w:kern w:val="0"/>
          <w:sz w:val="18"/>
          <w:szCs w:val="18"/>
        </w:rPr>
        <w:t>等比数列中知三求二的解答题</w:t>
      </w:r>
    </w:p>
    <w:p>
      <w:pPr>
        <w:adjustRightInd w:val="0"/>
        <w:snapToGrid w:val="0"/>
        <w:spacing w:line="0" w:lineRule="atLeast"/>
        <w:ind w:left="397"/>
        <w:rPr>
          <w:rFonts w:hint="eastAsia" w:ascii="宋体" w:hAnsi="宋体" w:cs="宋体"/>
          <w:kern w:val="0"/>
          <w:sz w:val="18"/>
          <w:szCs w:val="18"/>
        </w:rPr>
      </w:pPr>
      <w:r>
        <w:rPr>
          <w:rFonts w:hint="eastAsia" w:ascii="宋体" w:hAnsi="宋体" w:cs="宋体"/>
          <w:kern w:val="0"/>
          <w:sz w:val="18"/>
          <w:szCs w:val="18"/>
        </w:rPr>
        <w:t>例：求首项为2，公比为2的等比数列的前8项和以及第5项的值。</w:t>
      </w:r>
    </w:p>
    <w:p>
      <w:pPr>
        <w:adjustRightInd w:val="0"/>
        <w:snapToGrid w:val="0"/>
        <w:spacing w:line="0" w:lineRule="atLeast"/>
        <w:ind w:left="397"/>
        <w:rPr>
          <w:rFonts w:hint="eastAsia" w:ascii="宋体" w:hAnsi="宋体" w:cs="宋体"/>
          <w:kern w:val="0"/>
          <w:sz w:val="18"/>
          <w:szCs w:val="18"/>
        </w:rPr>
      </w:pPr>
      <w:r>
        <w:rPr>
          <w:rFonts w:hint="eastAsia" w:ascii="宋体" w:hAnsi="宋体" w:cs="宋体"/>
          <w:kern w:val="0"/>
          <w:sz w:val="18"/>
          <w:szCs w:val="18"/>
        </w:rPr>
        <w:t>以及书上的例4</w:t>
      </w:r>
    </w:p>
    <w:p>
      <w:pPr>
        <w:numPr>
          <w:ilvl w:val="0"/>
          <w:numId w:val="1"/>
        </w:numPr>
        <w:adjustRightInd w:val="0"/>
        <w:snapToGrid w:val="0"/>
        <w:spacing w:line="0" w:lineRule="atLeast"/>
        <w:rPr>
          <w:rFonts w:hint="eastAsia" w:ascii="宋体" w:hAnsi="宋体" w:cs="宋体"/>
          <w:kern w:val="0"/>
          <w:sz w:val="18"/>
          <w:szCs w:val="18"/>
        </w:rPr>
      </w:pPr>
      <w:r>
        <w:rPr>
          <w:rFonts w:ascii="宋体" w:hAnsi="宋体" w:cs="宋体"/>
          <w:kern w:val="0"/>
          <w:sz w:val="18"/>
          <w:szCs w:val="18"/>
        </w:rPr>
        <w:t>实际应用题。</w:t>
      </w:r>
    </w:p>
    <w:p>
      <w:pPr>
        <w:adjustRightInd w:val="0"/>
        <w:snapToGrid w:val="0"/>
        <w:spacing w:line="0" w:lineRule="atLeast"/>
        <w:ind w:left="757" w:leftChars="189" w:hanging="360" w:hangingChars="200"/>
        <w:rPr>
          <w:rFonts w:ascii="宋体" w:hAnsi="宋体" w:cs="宋体"/>
          <w:kern w:val="0"/>
          <w:sz w:val="18"/>
          <w:szCs w:val="18"/>
        </w:rPr>
      </w:pPr>
      <w:r>
        <w:rPr>
          <w:rFonts w:ascii="宋体" w:hAnsi="宋体"/>
          <w:sz w:val="18"/>
          <w:szCs w:val="18"/>
        </w:rPr>
        <w:t>例</w:t>
      </w:r>
      <w:r>
        <w:rPr>
          <w:rFonts w:hint="eastAsia" w:ascii="宋体" w:hAnsi="宋体"/>
          <w:sz w:val="18"/>
          <w:szCs w:val="18"/>
        </w:rPr>
        <w:t>：</w:t>
      </w:r>
      <w:r>
        <w:rPr>
          <w:rFonts w:ascii="宋体" w:hAnsi="宋体"/>
          <w:sz w:val="18"/>
          <w:szCs w:val="18"/>
        </w:rPr>
        <w:t>某制糖厂第1年制糖5万吨，如果平均每年的产量比上一年增加10%，那么从第1年起，约几年内可使总产量达到30万吨（保留到个位）?</w:t>
      </w:r>
    </w:p>
    <w:p>
      <w:pPr>
        <w:adjustRightInd w:val="0"/>
        <w:snapToGrid w:val="0"/>
        <w:spacing w:line="0" w:lineRule="atLeast"/>
        <w:ind w:firstLine="397"/>
        <w:rPr>
          <w:rFonts w:hint="eastAsia" w:ascii="宋体" w:hAnsi="宋体"/>
          <w:sz w:val="18"/>
          <w:szCs w:val="18"/>
        </w:rPr>
      </w:pPr>
      <w:r>
        <w:rPr>
          <w:rFonts w:ascii="宋体" w:hAnsi="宋体"/>
          <w:sz w:val="18"/>
          <w:szCs w:val="18"/>
        </w:rPr>
        <w:t xml:space="preserve">这样设置主要依据： </w:t>
      </w:r>
    </w:p>
    <w:p>
      <w:pPr>
        <w:adjustRightInd w:val="0"/>
        <w:snapToGrid w:val="0"/>
        <w:spacing w:line="0" w:lineRule="atLeast"/>
        <w:ind w:left="397" w:leftChars="189"/>
        <w:rPr>
          <w:rFonts w:hint="eastAsia" w:ascii="宋体" w:hAnsi="宋体"/>
          <w:sz w:val="18"/>
          <w:szCs w:val="18"/>
        </w:rPr>
      </w:pPr>
      <w:r>
        <w:rPr>
          <w:rFonts w:ascii="宋体" w:hAnsi="宋体"/>
          <w:sz w:val="18"/>
          <w:szCs w:val="18"/>
        </w:rPr>
        <w:t>(1)例题与大纲中规定的教学目标与任务及本节课的重点、难点有相对应的匹配关系。(2)遵循巩固性原则和传授——反馈——再传授的教学系统的思想确立这样的例题。</w:t>
      </w:r>
    </w:p>
    <w:p>
      <w:pPr>
        <w:adjustRightInd w:val="0"/>
        <w:snapToGrid w:val="0"/>
        <w:spacing w:line="0" w:lineRule="atLeast"/>
        <w:ind w:left="577" w:leftChars="189" w:hanging="180" w:hangingChars="100"/>
        <w:rPr>
          <w:rFonts w:hint="eastAsia" w:ascii="宋体" w:hAnsi="宋体"/>
          <w:sz w:val="18"/>
          <w:szCs w:val="18"/>
        </w:rPr>
      </w:pPr>
      <w:r>
        <w:rPr>
          <w:rFonts w:ascii="宋体" w:hAnsi="宋体"/>
          <w:sz w:val="18"/>
          <w:szCs w:val="18"/>
        </w:rPr>
        <w:t>(3)应用题比较切合对智力技能进行检测，有利于数学能力的提高。同时，它可以使学生在后半程学习中保持兴趣的持续性和学习的主动性。</w:t>
      </w:r>
    </w:p>
    <w:p>
      <w:pPr>
        <w:adjustRightInd w:val="0"/>
        <w:snapToGrid w:val="0"/>
        <w:spacing w:line="0" w:lineRule="atLeast"/>
        <w:ind w:firstLine="361" w:firstLineChars="200"/>
        <w:rPr>
          <w:rFonts w:hint="eastAsia" w:ascii="宋体" w:hAnsi="宋体"/>
          <w:b/>
          <w:sz w:val="18"/>
          <w:szCs w:val="18"/>
        </w:rPr>
      </w:pPr>
      <w:r>
        <w:rPr>
          <w:rFonts w:hint="eastAsia" w:ascii="宋体" w:hAnsi="宋体"/>
          <w:b/>
          <w:sz w:val="18"/>
          <w:szCs w:val="18"/>
        </w:rPr>
        <w:t>4．形成性练习：</w:t>
      </w:r>
    </w:p>
    <w:p>
      <w:pPr>
        <w:adjustRightInd w:val="0"/>
        <w:snapToGrid w:val="0"/>
        <w:spacing w:line="0" w:lineRule="atLeast"/>
        <w:ind w:firstLine="397"/>
        <w:rPr>
          <w:rFonts w:hint="eastAsia" w:ascii="宋体" w:hAnsi="宋体"/>
          <w:sz w:val="18"/>
          <w:szCs w:val="18"/>
        </w:rPr>
      </w:pPr>
      <w:r>
        <w:rPr>
          <w:rFonts w:hint="eastAsia" w:ascii="宋体" w:hAnsi="宋体"/>
          <w:sz w:val="18"/>
          <w:szCs w:val="18"/>
        </w:rPr>
        <w:t>例题处理后，设置一组形成性练习，作为对本节课的实时检测。练习基本上是直接运用公式求和，三个练习是按由易到难、由简单到复杂的认识规律和心理特征设计的，有利于提高学生的积极性。学生练习时，教师巡查，观察学情，及时从中获取反馈信息。对学生练习中出现的独到解法提出表扬和鼓励，对其中偶发性错误进行辨析、指正。通过形成性练习，培养学生的应变和举一反三的能力，逐步形成技能。</w:t>
      </w:r>
    </w:p>
    <w:p>
      <w:pPr>
        <w:adjustRightInd w:val="0"/>
        <w:snapToGrid w:val="0"/>
        <w:spacing w:line="0" w:lineRule="atLeast"/>
        <w:ind w:firstLine="342" w:firstLineChars="189"/>
        <w:rPr>
          <w:rFonts w:hint="eastAsia" w:ascii="宋体" w:hAnsi="宋体"/>
          <w:b/>
          <w:sz w:val="18"/>
          <w:szCs w:val="18"/>
        </w:rPr>
      </w:pPr>
      <w:r>
        <w:rPr>
          <w:rFonts w:hint="eastAsia" w:ascii="宋体" w:hAnsi="宋体"/>
          <w:b/>
          <w:sz w:val="18"/>
          <w:szCs w:val="18"/>
        </w:rPr>
        <w:t>5．课堂小结</w:t>
      </w:r>
    </w:p>
    <w:p>
      <w:pPr>
        <w:adjustRightInd w:val="0"/>
        <w:snapToGrid w:val="0"/>
        <w:spacing w:line="0" w:lineRule="atLeast"/>
        <w:ind w:firstLine="397"/>
        <w:rPr>
          <w:rFonts w:hint="eastAsia" w:ascii="宋体" w:hAnsi="宋体"/>
          <w:sz w:val="18"/>
          <w:szCs w:val="18"/>
        </w:rPr>
      </w:pPr>
      <w:r>
        <w:rPr>
          <w:rFonts w:hint="eastAsia" w:ascii="宋体" w:hAnsi="宋体"/>
          <w:sz w:val="18"/>
          <w:szCs w:val="18"/>
        </w:rPr>
        <w:t>本节课的小结从以下几个方面进行：</w:t>
      </w:r>
    </w:p>
    <w:p>
      <w:pPr>
        <w:adjustRightInd w:val="0"/>
        <w:snapToGrid w:val="0"/>
        <w:spacing w:line="0" w:lineRule="atLeast"/>
        <w:ind w:firstLine="540" w:firstLineChars="300"/>
        <w:rPr>
          <w:rFonts w:hint="eastAsia" w:ascii="宋体" w:hAnsi="宋体"/>
          <w:sz w:val="18"/>
          <w:szCs w:val="18"/>
        </w:rPr>
      </w:pPr>
      <w:r>
        <w:rPr>
          <w:rFonts w:hint="eastAsia" w:ascii="宋体" w:hAnsi="宋体"/>
          <w:sz w:val="18"/>
          <w:szCs w:val="18"/>
        </w:rPr>
        <w:t>(1) 等比数列的前</w:t>
      </w:r>
      <w:r>
        <w:rPr>
          <w:rFonts w:ascii="宋体" w:hAnsi="宋体"/>
          <w:sz w:val="18"/>
          <w:szCs w:val="18"/>
        </w:rPr>
        <w:t>n</w:t>
      </w:r>
      <w:r>
        <w:rPr>
          <w:rFonts w:hint="eastAsia" w:ascii="宋体" w:hAnsi="宋体"/>
          <w:sz w:val="18"/>
          <w:szCs w:val="18"/>
        </w:rPr>
        <w:t>项和公式</w:t>
      </w:r>
    </w:p>
    <w:p>
      <w:pPr>
        <w:adjustRightInd w:val="0"/>
        <w:snapToGrid w:val="0"/>
        <w:spacing w:line="0" w:lineRule="atLeast"/>
        <w:ind w:firstLine="540" w:firstLineChars="300"/>
        <w:rPr>
          <w:rFonts w:hint="eastAsia" w:ascii="宋体" w:hAnsi="宋体"/>
          <w:sz w:val="18"/>
          <w:szCs w:val="18"/>
        </w:rPr>
      </w:pPr>
      <w:r>
        <w:rPr>
          <w:rFonts w:hint="eastAsia" w:ascii="宋体" w:hAnsi="宋体"/>
          <w:sz w:val="18"/>
          <w:szCs w:val="18"/>
        </w:rPr>
        <w:t>(2) 公式的推导方法——错位相减法</w:t>
      </w:r>
    </w:p>
    <w:p>
      <w:pPr>
        <w:adjustRightInd w:val="0"/>
        <w:snapToGrid w:val="0"/>
        <w:spacing w:line="0" w:lineRule="atLeast"/>
        <w:ind w:firstLine="540" w:firstLineChars="300"/>
        <w:rPr>
          <w:rFonts w:hint="eastAsia" w:ascii="宋体" w:hAnsi="宋体"/>
          <w:sz w:val="18"/>
          <w:szCs w:val="18"/>
        </w:rPr>
      </w:pPr>
      <w:r>
        <w:rPr>
          <w:rFonts w:hint="eastAsia" w:ascii="宋体" w:hAnsi="宋体"/>
          <w:sz w:val="18"/>
          <w:szCs w:val="18"/>
        </w:rPr>
        <w:t>(3) 求和思路——构造常数列或部分常数列。</w:t>
      </w:r>
      <w:r>
        <w:rPr>
          <w:rFonts w:ascii="宋体" w:hAnsi="宋体"/>
          <w:sz w:val="18"/>
          <w:szCs w:val="18"/>
        </w:rPr>
        <w:br w:type="textWrapping"/>
      </w:r>
      <w:r>
        <w:rPr>
          <w:rFonts w:hint="eastAsia" w:ascii="宋体" w:hAnsi="宋体"/>
          <w:sz w:val="18"/>
          <w:szCs w:val="18"/>
        </w:rPr>
        <w:t xml:space="preserve">    通过师生的共同小结，发挥学生的主体作用，有利于学生巩固所学知识，也能培养学生的归纳和概括能力。进一步完成认知目标和素质目标。</w:t>
      </w:r>
    </w:p>
    <w:p>
      <w:pPr>
        <w:widowControl/>
        <w:spacing w:line="0" w:lineRule="atLeast"/>
        <w:ind w:firstLine="360" w:firstLineChars="200"/>
        <w:jc w:val="left"/>
        <w:outlineLvl w:val="2"/>
        <w:rPr>
          <w:rFonts w:hint="eastAsia" w:ascii="宋体" w:hAnsi="宋体"/>
          <w:sz w:val="18"/>
          <w:szCs w:val="18"/>
        </w:rPr>
      </w:pPr>
      <w:r>
        <w:rPr>
          <w:rFonts w:hint="eastAsia" w:ascii="宋体" w:hAnsi="宋体"/>
          <w:sz w:val="18"/>
          <w:szCs w:val="18"/>
        </w:rPr>
        <w:t>最后用古</w:t>
      </w:r>
      <w:r>
        <w:rPr>
          <w:rFonts w:ascii="宋体" w:hAnsi="宋体"/>
          <w:sz w:val="18"/>
          <w:szCs w:val="18"/>
        </w:rPr>
        <w:t>印度国王西拉谟与国际象棋发明家的故事</w:t>
      </w:r>
      <w:r>
        <w:rPr>
          <w:rFonts w:hint="eastAsia" w:ascii="宋体" w:hAnsi="宋体"/>
          <w:sz w:val="18"/>
          <w:szCs w:val="18"/>
        </w:rPr>
        <w:t>做为结尾</w:t>
      </w:r>
      <w:r>
        <w:rPr>
          <w:rFonts w:ascii="宋体" w:hAnsi="宋体"/>
          <w:sz w:val="18"/>
          <w:szCs w:val="18"/>
        </w:rPr>
        <w:t>，发明者要国王在他的棋盘上的64格中的第 1格放入1粒麦粒，第2格放入2粒麦粒，第3格放入4粒麦粒，第4格放入8粒麦粒……问应给发明家多少粒麦粒？</w:t>
      </w:r>
      <w:r>
        <w:rPr>
          <w:rFonts w:hint="eastAsia" w:ascii="宋体" w:hAnsi="宋体"/>
          <w:sz w:val="18"/>
          <w:szCs w:val="18"/>
        </w:rPr>
        <w:t>再让学生感受一下数学的奇妙，激发他们学习数学的热情。</w:t>
      </w:r>
    </w:p>
    <w:p>
      <w:pPr>
        <w:widowControl/>
        <w:spacing w:line="0" w:lineRule="atLeast"/>
        <w:ind w:firstLine="361" w:firstLineChars="200"/>
        <w:jc w:val="left"/>
        <w:outlineLvl w:val="2"/>
        <w:rPr>
          <w:rFonts w:hint="eastAsia" w:ascii="宋体" w:hAnsi="宋体" w:cs="宋体"/>
          <w:kern w:val="0"/>
          <w:sz w:val="18"/>
          <w:szCs w:val="18"/>
        </w:rPr>
      </w:pPr>
      <w:r>
        <w:rPr>
          <w:rFonts w:hint="eastAsia" w:ascii="宋体" w:hAnsi="宋体" w:cs="宋体"/>
          <w:b/>
          <w:kern w:val="0"/>
          <w:sz w:val="18"/>
          <w:szCs w:val="18"/>
        </w:rPr>
        <w:t>6.</w:t>
      </w:r>
      <w:r>
        <w:rPr>
          <w:rFonts w:ascii="宋体" w:hAnsi="宋体" w:cs="宋体"/>
          <w:b/>
          <w:kern w:val="0"/>
          <w:sz w:val="18"/>
          <w:szCs w:val="18"/>
        </w:rPr>
        <w:t>布置作业</w:t>
      </w:r>
    </w:p>
    <w:p>
      <w:pPr>
        <w:widowControl/>
        <w:spacing w:line="0" w:lineRule="atLeast"/>
        <w:ind w:firstLine="360" w:firstLineChars="200"/>
        <w:jc w:val="left"/>
        <w:outlineLvl w:val="2"/>
        <w:rPr>
          <w:rFonts w:hint="eastAsia" w:ascii="宋体" w:hAnsi="宋体" w:cs="宋体"/>
          <w:kern w:val="0"/>
          <w:sz w:val="18"/>
          <w:szCs w:val="18"/>
        </w:rPr>
      </w:pPr>
      <w:r>
        <w:rPr>
          <w:rFonts w:ascii="宋体" w:hAnsi="宋体" w:cs="宋体"/>
          <w:kern w:val="0"/>
          <w:sz w:val="18"/>
          <w:szCs w:val="18"/>
        </w:rPr>
        <w:t>针对学生素质的差异进行分层训练，既使学生掌握基础知识，又使学有</w:t>
      </w:r>
      <w:r>
        <w:rPr>
          <w:rFonts w:hint="eastAsia" w:ascii="宋体" w:hAnsi="宋体" w:cs="宋体"/>
          <w:kern w:val="0"/>
          <w:sz w:val="18"/>
          <w:szCs w:val="18"/>
        </w:rPr>
        <w:t>余</w:t>
      </w:r>
      <w:r>
        <w:rPr>
          <w:rFonts w:ascii="宋体" w:hAnsi="宋体" w:cs="宋体"/>
          <w:kern w:val="0"/>
          <w:sz w:val="18"/>
          <w:szCs w:val="18"/>
        </w:rPr>
        <w:t>力的学生有所提高，从而达到拔尖和“减负”的目的。</w:t>
      </w:r>
    </w:p>
    <w:p>
      <w:pPr>
        <w:widowControl/>
        <w:spacing w:line="0" w:lineRule="atLeast"/>
        <w:ind w:firstLine="360" w:firstLineChars="200"/>
        <w:jc w:val="left"/>
        <w:outlineLvl w:val="2"/>
        <w:rPr>
          <w:rFonts w:hint="eastAsia" w:ascii="宋体" w:hAnsi="宋体" w:cs="宋体"/>
          <w:kern w:val="0"/>
          <w:sz w:val="18"/>
          <w:szCs w:val="18"/>
        </w:rPr>
      </w:pPr>
      <w:r>
        <w:rPr>
          <w:rFonts w:hint="eastAsia" w:ascii="宋体" w:hAnsi="宋体" w:cs="宋体"/>
          <w:kern w:val="0"/>
          <w:sz w:val="18"/>
          <w:szCs w:val="18"/>
        </w:rPr>
        <w:t>并可布置相应的研究作业，思考如何用其他方法来推导等比数列的前Ｎ项和公式，来加深学生对这一知识点的理解程度。</w:t>
      </w:r>
    </w:p>
    <w:p>
      <w:pPr>
        <w:widowControl/>
        <w:spacing w:line="0" w:lineRule="atLeast"/>
        <w:ind w:firstLine="361" w:firstLineChars="200"/>
        <w:jc w:val="left"/>
        <w:outlineLvl w:val="2"/>
        <w:rPr>
          <w:rFonts w:hint="eastAsia" w:ascii="宋体" w:hAnsi="宋体" w:cs="宋体"/>
          <w:kern w:val="0"/>
          <w:sz w:val="18"/>
          <w:szCs w:val="18"/>
        </w:rPr>
      </w:pPr>
      <w:r>
        <w:rPr>
          <w:rFonts w:hint="eastAsia" w:ascii="宋体" w:hAnsi="宋体" w:cs="宋体"/>
          <w:b/>
          <w:kern w:val="0"/>
          <w:sz w:val="18"/>
          <w:szCs w:val="18"/>
        </w:rPr>
        <w:t>六</w:t>
      </w:r>
      <w:r>
        <w:rPr>
          <w:rFonts w:ascii="宋体" w:hAnsi="宋体" w:cs="宋体"/>
          <w:b/>
          <w:kern w:val="0"/>
          <w:sz w:val="18"/>
          <w:szCs w:val="18"/>
        </w:rPr>
        <w:t>、</w:t>
      </w:r>
      <w:r>
        <w:rPr>
          <w:rFonts w:hint="eastAsia" w:ascii="宋体" w:hAnsi="宋体" w:cs="宋体"/>
          <w:b/>
          <w:kern w:val="0"/>
          <w:sz w:val="18"/>
          <w:szCs w:val="18"/>
        </w:rPr>
        <w:t>教学评价与反馈：</w:t>
      </w:r>
    </w:p>
    <w:p>
      <w:pPr>
        <w:widowControl/>
        <w:spacing w:line="0" w:lineRule="atLeast"/>
        <w:ind w:firstLine="360" w:firstLineChars="200"/>
        <w:jc w:val="left"/>
        <w:outlineLvl w:val="2"/>
        <w:rPr>
          <w:rFonts w:hint="eastAsia" w:ascii="宋体" w:hAnsi="宋体" w:cs="宋体"/>
          <w:kern w:val="0"/>
          <w:sz w:val="18"/>
          <w:szCs w:val="18"/>
        </w:rPr>
      </w:pPr>
      <w:r>
        <w:rPr>
          <w:rFonts w:ascii="宋体" w:hAnsi="宋体" w:cs="宋体"/>
          <w:kern w:val="0"/>
          <w:sz w:val="18"/>
          <w:szCs w:val="18"/>
        </w:rPr>
        <w:t>根据高</w:t>
      </w:r>
      <w:r>
        <w:rPr>
          <w:rFonts w:hint="eastAsia" w:ascii="宋体" w:hAnsi="宋体" w:cs="宋体"/>
          <w:kern w:val="0"/>
          <w:sz w:val="18"/>
          <w:szCs w:val="18"/>
        </w:rPr>
        <w:t>二</w:t>
      </w:r>
      <w:r>
        <w:rPr>
          <w:rFonts w:ascii="宋体" w:hAnsi="宋体" w:cs="宋体"/>
          <w:kern w:val="0"/>
          <w:sz w:val="18"/>
          <w:szCs w:val="18"/>
        </w:rPr>
        <w:t>学生心理特点、教材内容、遵循因材施教原则和启发性教学思想，本节课的教学策略与方法我采用规则学习和问题解决策略，即</w:t>
      </w:r>
      <w:r>
        <w:rPr>
          <w:rFonts w:ascii="宋体" w:hAnsi="宋体" w:cs="宋体"/>
          <w:bCs/>
          <w:kern w:val="0"/>
          <w:sz w:val="18"/>
          <w:szCs w:val="18"/>
        </w:rPr>
        <w:t>“案例—公式—应用”</w:t>
      </w:r>
      <w:r>
        <w:rPr>
          <w:rFonts w:ascii="宋体" w:hAnsi="宋体" w:cs="宋体"/>
          <w:kern w:val="0"/>
          <w:sz w:val="18"/>
          <w:szCs w:val="18"/>
        </w:rPr>
        <w:t xml:space="preserve">，案例为浅层次要求，使学生有概括印象。 公式为中层次要求，由浅入深，重难点集中推导讲解，便于突破。应用为综合要求，多角度、多情境中消化巩固所学，反馈验证本节教学目标的落实。 </w:t>
      </w:r>
    </w:p>
    <w:p>
      <w:pPr>
        <w:widowControl/>
        <w:spacing w:line="0" w:lineRule="atLeast"/>
        <w:ind w:firstLine="360" w:firstLineChars="200"/>
        <w:jc w:val="left"/>
        <w:outlineLvl w:val="2"/>
        <w:rPr>
          <w:rFonts w:hint="eastAsia" w:ascii="宋体" w:hAnsi="宋体" w:cs="宋体"/>
          <w:kern w:val="0"/>
          <w:sz w:val="18"/>
          <w:szCs w:val="18"/>
        </w:rPr>
      </w:pPr>
      <w:r>
        <w:rPr>
          <w:rFonts w:ascii="宋体" w:hAnsi="宋体" w:cs="宋体"/>
          <w:kern w:val="0"/>
          <w:sz w:val="18"/>
          <w:szCs w:val="18"/>
        </w:rPr>
        <w:t>其中，案例是基础，</w:t>
      </w:r>
      <w:r>
        <w:rPr>
          <w:rFonts w:hint="eastAsia" w:ascii="宋体" w:hAnsi="宋体" w:cs="宋体"/>
          <w:kern w:val="0"/>
          <w:sz w:val="18"/>
          <w:szCs w:val="18"/>
        </w:rPr>
        <w:t>使</w:t>
      </w:r>
      <w:r>
        <w:rPr>
          <w:rFonts w:ascii="宋体" w:hAnsi="宋体" w:cs="宋体"/>
          <w:kern w:val="0"/>
          <w:sz w:val="18"/>
          <w:szCs w:val="18"/>
        </w:rPr>
        <w:t>学生感知教材；公式为关键，</w:t>
      </w:r>
      <w:r>
        <w:rPr>
          <w:rFonts w:hint="eastAsia" w:ascii="宋体" w:hAnsi="宋体" w:cs="宋体"/>
          <w:kern w:val="0"/>
          <w:sz w:val="18"/>
          <w:szCs w:val="18"/>
        </w:rPr>
        <w:t>使</w:t>
      </w:r>
      <w:r>
        <w:rPr>
          <w:rFonts w:ascii="宋体" w:hAnsi="宋体" w:cs="宋体"/>
          <w:kern w:val="0"/>
          <w:sz w:val="18"/>
          <w:szCs w:val="18"/>
        </w:rPr>
        <w:t>学生理解教材；练习为应用，</w:t>
      </w:r>
      <w:r>
        <w:rPr>
          <w:rFonts w:hint="eastAsia" w:ascii="宋体" w:hAnsi="宋体" w:cs="宋体"/>
          <w:kern w:val="0"/>
          <w:sz w:val="18"/>
          <w:szCs w:val="18"/>
        </w:rPr>
        <w:t>使</w:t>
      </w:r>
      <w:r>
        <w:rPr>
          <w:rFonts w:ascii="宋体" w:hAnsi="宋体" w:cs="宋体"/>
          <w:kern w:val="0"/>
          <w:sz w:val="18"/>
          <w:szCs w:val="18"/>
        </w:rPr>
        <w:t xml:space="preserve">学生巩固知识，举一反三。 </w:t>
      </w:r>
    </w:p>
    <w:p>
      <w:pPr>
        <w:widowControl/>
        <w:spacing w:line="0" w:lineRule="atLeast"/>
        <w:ind w:firstLine="360" w:firstLineChars="200"/>
        <w:jc w:val="left"/>
        <w:outlineLvl w:val="2"/>
        <w:rPr>
          <w:rFonts w:hint="eastAsia" w:ascii="宋体" w:hAnsi="宋体" w:cs="宋体"/>
          <w:kern w:val="0"/>
          <w:sz w:val="18"/>
          <w:szCs w:val="18"/>
        </w:rPr>
      </w:pPr>
      <w:r>
        <w:rPr>
          <w:rFonts w:ascii="宋体" w:hAnsi="宋体" w:cs="宋体"/>
          <w:kern w:val="0"/>
          <w:sz w:val="18"/>
          <w:szCs w:val="18"/>
        </w:rPr>
        <w:t>在这三步教学中，以启发性强的小设问层层推导，辅之以学生的分组小讨论并充分运用直观完整的板书和计算机课件等教辅用具、手段，改变教师讲、学生听的填鸭式教学模式，充分体现学生是主体，教师教学服务于学生的思路，而且学生通过“案例—公式—应用”，由浅入深，由感性到理性，由直观到抽象，</w:t>
      </w:r>
      <w:r>
        <w:rPr>
          <w:rFonts w:hint="eastAsia" w:ascii="宋体" w:hAnsi="宋体" w:cs="宋体"/>
          <w:kern w:val="0"/>
          <w:sz w:val="18"/>
          <w:szCs w:val="18"/>
        </w:rPr>
        <w:t>不仅</w:t>
      </w:r>
      <w:r>
        <w:rPr>
          <w:rFonts w:ascii="宋体" w:hAnsi="宋体" w:cs="宋体"/>
          <w:kern w:val="0"/>
          <w:sz w:val="18"/>
          <w:szCs w:val="18"/>
        </w:rPr>
        <w:t>加深了学生理解巩固与应用，</w:t>
      </w:r>
      <w:r>
        <w:rPr>
          <w:rFonts w:hint="eastAsia" w:ascii="宋体" w:hAnsi="宋体" w:cs="宋体"/>
          <w:kern w:val="0"/>
          <w:sz w:val="18"/>
          <w:szCs w:val="18"/>
        </w:rPr>
        <w:t>也</w:t>
      </w:r>
      <w:r>
        <w:rPr>
          <w:rFonts w:ascii="宋体" w:hAnsi="宋体" w:cs="宋体"/>
          <w:kern w:val="0"/>
          <w:sz w:val="18"/>
          <w:szCs w:val="18"/>
        </w:rPr>
        <w:t>培养</w:t>
      </w:r>
      <w:r>
        <w:rPr>
          <w:rFonts w:hint="eastAsia" w:ascii="宋体" w:hAnsi="宋体" w:cs="宋体"/>
          <w:kern w:val="0"/>
          <w:sz w:val="18"/>
          <w:szCs w:val="18"/>
        </w:rPr>
        <w:t>了</w:t>
      </w:r>
      <w:r>
        <w:rPr>
          <w:rFonts w:ascii="宋体" w:hAnsi="宋体" w:cs="宋体"/>
          <w:kern w:val="0"/>
          <w:sz w:val="18"/>
          <w:szCs w:val="18"/>
        </w:rPr>
        <w:t>学生</w:t>
      </w:r>
      <w:r>
        <w:rPr>
          <w:rFonts w:hint="eastAsia" w:ascii="宋体" w:hAnsi="宋体" w:cs="宋体"/>
          <w:kern w:val="0"/>
          <w:sz w:val="18"/>
          <w:szCs w:val="18"/>
        </w:rPr>
        <w:t>的</w:t>
      </w:r>
      <w:r>
        <w:rPr>
          <w:rFonts w:ascii="宋体" w:hAnsi="宋体" w:cs="宋体"/>
          <w:kern w:val="0"/>
          <w:sz w:val="18"/>
          <w:szCs w:val="18"/>
        </w:rPr>
        <w:t>思维能力</w:t>
      </w:r>
      <w:r>
        <w:rPr>
          <w:rFonts w:hint="eastAsia" w:ascii="宋体" w:hAnsi="宋体" w:cs="宋体"/>
          <w:kern w:val="0"/>
          <w:sz w:val="18"/>
          <w:szCs w:val="18"/>
        </w:rPr>
        <w:t>。</w:t>
      </w:r>
    </w:p>
    <w:p>
      <w:pPr>
        <w:widowControl/>
        <w:spacing w:line="0" w:lineRule="atLeast"/>
        <w:ind w:firstLine="360" w:firstLineChars="200"/>
        <w:jc w:val="left"/>
        <w:outlineLvl w:val="2"/>
        <w:rPr>
          <w:rFonts w:hint="eastAsia" w:ascii="宋体" w:hAnsi="宋体" w:cs="宋体"/>
          <w:kern w:val="0"/>
          <w:sz w:val="18"/>
          <w:szCs w:val="18"/>
        </w:rPr>
      </w:pPr>
    </w:p>
    <w:p/>
    <w:sectPr>
      <w:pgSz w:w="11906" w:h="16838"/>
      <w:pgMar w:top="1440" w:right="1800" w:bottom="1440" w:left="1800" w:header="851" w:footer="992" w:gutter="0"/>
      <w:cols w:space="425" w:num="1"/>
      <w:docGrid w:type="lines" w:linePitch="312" w:charSpace="0"/>
      <w:headerReference w:type="default" r:id="R72beea9543ee4901"/>
      <w:headerReference w:type="even" r:id="R0a67fd82126f4cf1"/>
      <w:headerReference w:type="first" r:id="Rf1469f288ccf4115"/>
      <w:footerReference w:type="default" r:id="Rf21db11d82a64ca6"/>
      <w:footerReference w:type="even" r:id="R8690c54008164633"/>
      <w:footerReference w:type="first" r:id="R32055e74dad747b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footer"/>
    </w:pPr>
  </w:p>
  <w:p>
    <w:pPr/>
    <w:r>
      <w:t>联系QQ309000116加入百度网盘群3500G一线老师必备资料一键转存，自动更新，一劳永逸</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footer"/>
    </w:pPr>
  </w:p>
  <w:p>
    <w:pPr/>
    <w:r>
      <w:t>联系QQ309000116加入百度网盘群3500G一线老师必备资料一键转存，自动更新，一劳永逸</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header"/>
    </w:pPr>
  </w:p>
  <w:p>
    <w:pPr/>
    <w:r>
      <w:t>开公开课/说课/说题/各类技能比赛，找素材、备亮点尽在公开课优质课资源QQ群865257936</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header"/>
    </w:pPr>
  </w:p>
  <w:p>
    <w:pPr/>
    <w:r>
      <w:t>开公开课/说课/说题/各类技能比赛，找素材、备亮点尽在公开课优质课资源QQ群865257936</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6225101"/>
    <w:multiLevelType w:val="multilevel"/>
    <w:tmpl w:val="46225101"/>
    <w:lvl w:ilvl="0" w:tentative="0">
      <w:start w:val="1"/>
      <w:numFmt w:val="decimal"/>
      <w:lvlText w:val="%1）"/>
      <w:lvlJc w:val="left"/>
      <w:pPr>
        <w:tabs>
          <w:tab w:val="left" w:pos="757"/>
        </w:tabs>
        <w:ind w:left="757" w:hanging="360"/>
      </w:pPr>
      <w:rPr>
        <w:rFonts w:hint="default"/>
      </w:rPr>
    </w:lvl>
    <w:lvl w:ilvl="1" w:tentative="0">
      <w:start w:val="1"/>
      <w:numFmt w:val="lowerLetter"/>
      <w:lvlText w:val="%2)"/>
      <w:lvlJc w:val="left"/>
      <w:pPr>
        <w:tabs>
          <w:tab w:val="left" w:pos="1237"/>
        </w:tabs>
        <w:ind w:left="1237" w:hanging="420"/>
      </w:pPr>
    </w:lvl>
    <w:lvl w:ilvl="2" w:tentative="0">
      <w:start w:val="1"/>
      <w:numFmt w:val="lowerRoman"/>
      <w:lvlText w:val="%3."/>
      <w:lvlJc w:val="right"/>
      <w:pPr>
        <w:tabs>
          <w:tab w:val="left" w:pos="1657"/>
        </w:tabs>
        <w:ind w:left="1657" w:hanging="420"/>
      </w:pPr>
    </w:lvl>
    <w:lvl w:ilvl="3" w:tentative="0">
      <w:start w:val="1"/>
      <w:numFmt w:val="decimal"/>
      <w:lvlText w:val="%4."/>
      <w:lvlJc w:val="left"/>
      <w:pPr>
        <w:tabs>
          <w:tab w:val="left" w:pos="2077"/>
        </w:tabs>
        <w:ind w:left="2077" w:hanging="420"/>
      </w:pPr>
    </w:lvl>
    <w:lvl w:ilvl="4" w:tentative="0">
      <w:start w:val="1"/>
      <w:numFmt w:val="lowerLetter"/>
      <w:lvlText w:val="%5)"/>
      <w:lvlJc w:val="left"/>
      <w:pPr>
        <w:tabs>
          <w:tab w:val="left" w:pos="2497"/>
        </w:tabs>
        <w:ind w:left="2497" w:hanging="420"/>
      </w:pPr>
    </w:lvl>
    <w:lvl w:ilvl="5" w:tentative="0">
      <w:start w:val="1"/>
      <w:numFmt w:val="lowerRoman"/>
      <w:lvlText w:val="%6."/>
      <w:lvlJc w:val="right"/>
      <w:pPr>
        <w:tabs>
          <w:tab w:val="left" w:pos="2917"/>
        </w:tabs>
        <w:ind w:left="2917" w:hanging="420"/>
      </w:pPr>
    </w:lvl>
    <w:lvl w:ilvl="6" w:tentative="0">
      <w:start w:val="1"/>
      <w:numFmt w:val="decimal"/>
      <w:lvlText w:val="%7."/>
      <w:lvlJc w:val="left"/>
      <w:pPr>
        <w:tabs>
          <w:tab w:val="left" w:pos="3337"/>
        </w:tabs>
        <w:ind w:left="3337" w:hanging="420"/>
      </w:pPr>
    </w:lvl>
    <w:lvl w:ilvl="7" w:tentative="0">
      <w:start w:val="1"/>
      <w:numFmt w:val="lowerLetter"/>
      <w:lvlText w:val="%8)"/>
      <w:lvlJc w:val="left"/>
      <w:pPr>
        <w:tabs>
          <w:tab w:val="left" w:pos="3757"/>
        </w:tabs>
        <w:ind w:left="3757" w:hanging="420"/>
      </w:pPr>
    </w:lvl>
    <w:lvl w:ilvl="8" w:tentative="0">
      <w:start w:val="1"/>
      <w:numFmt w:val="lowerRoman"/>
      <w:lvlText w:val="%9."/>
      <w:lvlJc w:val="right"/>
      <w:pPr>
        <w:tabs>
          <w:tab w:val="left" w:pos="4177"/>
        </w:tabs>
        <w:ind w:left="4177"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9A66C16"/>
    <w:rsid w:val="39A66C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5">
    <w:name w:val="a"/>
    <w:basedOn w:val="2"/>
    <w:uiPriority w:val="0"/>
    <w:pPr>
      <w:spacing w:line="20" w:lineRule="exact"/>
      <w:jc w:val="center"/>
    </w:pPr>
    <w:rPr>
      <w:rFonts w:ascii="宋体" w:hAnsi="宋体"/>
      <w:color w:val="000000"/>
      <w:sz w:val="28"/>
    </w:rPr>
  </w:style>
</w:styles>
</file>

<file path=word/_rels/document.xml.rels>&#65279;<?xml version="1.0" encoding="utf-8"?><Relationships xmlns="http://schemas.openxmlformats.org/package/2006/relationships"><Relationship Type="http://schemas.openxmlformats.org/officeDocument/2006/relationships/oleObject" Target="embeddings/oleObject4.bin" Id="rId9" /><Relationship Type="http://schemas.openxmlformats.org/officeDocument/2006/relationships/oleObject" Target="embeddings/oleObject3.bin" Id="rId8" /><Relationship Type="http://schemas.openxmlformats.org/officeDocument/2006/relationships/image" Target="media/image2.wmf" Id="rId7" /><Relationship Type="http://schemas.openxmlformats.org/officeDocument/2006/relationships/oleObject" Target="embeddings/oleObject2.bin" Id="rId6" /><Relationship Type="http://schemas.openxmlformats.org/officeDocument/2006/relationships/image" Target="media/image1.wmf" Id="rId5" /><Relationship Type="http://schemas.openxmlformats.org/officeDocument/2006/relationships/oleObject" Target="embeddings/oleObject1.bin" Id="rId4" /><Relationship Type="http://schemas.openxmlformats.org/officeDocument/2006/relationships/theme" Target="theme/theme1.xml" Id="rId3" /><Relationship Type="http://schemas.openxmlformats.org/officeDocument/2006/relationships/settings" Target="settings.xml" Id="rId2" /><Relationship Type="http://schemas.openxmlformats.org/officeDocument/2006/relationships/fontTable" Target="fontTable.xml" Id="rId13" /><Relationship Type="http://schemas.openxmlformats.org/officeDocument/2006/relationships/numbering" Target="numbering.xml" Id="rId12" /><Relationship Type="http://schemas.openxmlformats.org/officeDocument/2006/relationships/customXml" Target="../customXml/item1.xml" Id="rId11" /><Relationship Type="http://schemas.openxmlformats.org/officeDocument/2006/relationships/oleObject" Target="embeddings/oleObject5.bin" Id="rId10" /><Relationship Type="http://schemas.openxmlformats.org/officeDocument/2006/relationships/styles" Target="styles.xml" Id="rId1" /><Relationship Type="http://schemas.openxmlformats.org/officeDocument/2006/relationships/header" Target="/word/header1.xml" Id="R1a8fcc50d63941da" /><Relationship Type="http://schemas.openxmlformats.org/officeDocument/2006/relationships/header" Target="/word/header2.xml" Id="R5cf7d4aa909c4875" /><Relationship Type="http://schemas.openxmlformats.org/officeDocument/2006/relationships/header" Target="/word/header3.xml" Id="R4aabaac81e944254" /><Relationship Type="http://schemas.openxmlformats.org/officeDocument/2006/relationships/footer" Target="/word/footer1.xml" Id="R95f6ab58b4724553" /><Relationship Type="http://schemas.openxmlformats.org/officeDocument/2006/relationships/footer" Target="/word/footer2.xml" Id="Rad051052e7224cff" /><Relationship Type="http://schemas.openxmlformats.org/officeDocument/2006/relationships/footer" Target="/word/footer3.xml" Id="Rc540acd6379347ff" /><Relationship Type="http://schemas.openxmlformats.org/officeDocument/2006/relationships/header" Target="/word/header1.xml" Id="R72beea9543ee4901" /><Relationship Type="http://schemas.openxmlformats.org/officeDocument/2006/relationships/header" Target="/word/header2.xml" Id="R0a67fd82126f4cf1" /><Relationship Type="http://schemas.openxmlformats.org/officeDocument/2006/relationships/header" Target="/word/header3.xml" Id="Rf1469f288ccf4115" /><Relationship Type="http://schemas.openxmlformats.org/officeDocument/2006/relationships/footer" Target="/word/footer1.xml" Id="Rf21db11d82a64ca6" /><Relationship Type="http://schemas.openxmlformats.org/officeDocument/2006/relationships/footer" Target="/word/footer2.xml" Id="R8690c54008164633" /><Relationship Type="http://schemas.openxmlformats.org/officeDocument/2006/relationships/footer" Target="/word/footer3.xml" Id="R32055e74dad747b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2021-12-10T11:08:00Z</dcterms:created>
  <dc:creator>林建彬²º¹⁸</dc:creator>
  <cp:lastModifiedBy>林建彬²º¹⁸</cp:lastModifiedBy>
  <dcterms:modified xsi:type="dcterms:W3CDTF">2021-12-10T11:08:38Z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FB604BA8480444689DDD40A225234F74</vt:lpwstr>
  </property>
</Properties>
</file>